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53E80" w14:textId="77777777" w:rsidR="002A0F47" w:rsidRPr="002A0F47" w:rsidRDefault="009B6381" w:rsidP="002A0F47">
      <w:pPr>
        <w:shd w:val="clear" w:color="auto" w:fill="FFFFFF" w:themeFill="background1"/>
        <w:ind w:right="7427"/>
        <w:rPr>
          <w:rFonts w:asciiTheme="majorHAnsi" w:hAnsiTheme="majorHAnsi" w:cs="Aparajita"/>
          <w:color w:val="7030A0"/>
        </w:rPr>
      </w:pPr>
      <w:r w:rsidRPr="002A0F47">
        <w:rPr>
          <w:rFonts w:asciiTheme="majorHAnsi" w:hAnsiTheme="majorHAnsi" w:cs="Aparajita"/>
          <w:color w:val="7030A0"/>
        </w:rPr>
        <w:t xml:space="preserve">Osnovna škola </w:t>
      </w:r>
      <w:r w:rsidR="00C24515" w:rsidRPr="002A0F47">
        <w:rPr>
          <w:rFonts w:asciiTheme="majorHAnsi" w:hAnsiTheme="majorHAnsi" w:cs="Aparajita"/>
          <w:color w:val="7030A0"/>
        </w:rPr>
        <w:t>Gola</w:t>
      </w:r>
      <w:r w:rsidR="002A0F47" w:rsidRPr="002A0F47">
        <w:rPr>
          <w:rFonts w:asciiTheme="majorHAnsi" w:hAnsiTheme="majorHAnsi" w:cs="Aparajita"/>
          <w:color w:val="7030A0"/>
        </w:rPr>
        <w:tab/>
      </w:r>
      <w:r w:rsidR="002A0F47" w:rsidRPr="002A0F47">
        <w:rPr>
          <w:rFonts w:asciiTheme="majorHAnsi" w:hAnsiTheme="majorHAnsi" w:cs="Aparajita"/>
          <w:color w:val="7030A0"/>
        </w:rPr>
        <w:tab/>
      </w:r>
      <w:r w:rsidR="002A0F47" w:rsidRPr="002A0F47">
        <w:rPr>
          <w:rFonts w:asciiTheme="majorHAnsi" w:hAnsiTheme="majorHAnsi" w:cs="Aparajita"/>
          <w:color w:val="7030A0"/>
        </w:rPr>
        <w:tab/>
      </w:r>
      <w:r w:rsidR="002A0F47" w:rsidRPr="002A0F47">
        <w:rPr>
          <w:rFonts w:asciiTheme="majorHAnsi" w:hAnsiTheme="majorHAnsi" w:cs="Aparajita"/>
          <w:color w:val="7030A0"/>
        </w:rPr>
        <w:tab/>
      </w:r>
      <w:r w:rsidR="002A0F47" w:rsidRPr="002A0F47">
        <w:rPr>
          <w:rFonts w:asciiTheme="majorHAnsi" w:hAnsiTheme="majorHAnsi" w:cs="Aparajita"/>
          <w:color w:val="7030A0"/>
        </w:rPr>
        <w:tab/>
      </w:r>
      <w:r w:rsidR="002A0F47" w:rsidRPr="002A0F47">
        <w:rPr>
          <w:rFonts w:asciiTheme="majorHAnsi" w:hAnsiTheme="majorHAnsi" w:cs="Aparajita"/>
          <w:color w:val="7030A0"/>
        </w:rPr>
        <w:tab/>
      </w:r>
      <w:r w:rsidR="002A0F47" w:rsidRPr="002A0F47">
        <w:rPr>
          <w:rFonts w:asciiTheme="majorHAnsi" w:hAnsiTheme="majorHAnsi" w:cs="Aparajita"/>
          <w:color w:val="7030A0"/>
        </w:rPr>
        <w:tab/>
      </w:r>
      <w:r w:rsidR="002A0F47" w:rsidRPr="002A0F47">
        <w:rPr>
          <w:rFonts w:asciiTheme="majorHAnsi" w:hAnsiTheme="majorHAnsi" w:cs="Aparajita"/>
          <w:color w:val="7030A0"/>
        </w:rPr>
        <w:tab/>
      </w:r>
    </w:p>
    <w:p w14:paraId="4DDB7AC8" w14:textId="77777777" w:rsidR="004416FA" w:rsidRPr="002A0F47" w:rsidRDefault="00C70DD2" w:rsidP="002A0F47">
      <w:pPr>
        <w:shd w:val="clear" w:color="auto" w:fill="FFFFFF" w:themeFill="background1"/>
        <w:ind w:right="7427"/>
        <w:rPr>
          <w:rFonts w:ascii="Lucida Handwriting" w:hAnsi="Lucida Handwriting"/>
          <w:color w:val="7030A0"/>
        </w:rPr>
      </w:pPr>
      <w:r>
        <w:rPr>
          <w:rFonts w:asciiTheme="majorHAnsi" w:hAnsiTheme="majorHAnsi"/>
          <w:b/>
          <w:noProof/>
          <w:color w:val="A13A28" w:themeColor="accent2" w:themeShade="BF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7F5C3D" wp14:editId="2B026DBF">
                <wp:simplePos x="0" y="0"/>
                <wp:positionH relativeFrom="column">
                  <wp:posOffset>2257425</wp:posOffset>
                </wp:positionH>
                <wp:positionV relativeFrom="paragraph">
                  <wp:posOffset>131445</wp:posOffset>
                </wp:positionV>
                <wp:extent cx="6486525" cy="923925"/>
                <wp:effectExtent l="9525" t="19050" r="38100" b="47625"/>
                <wp:wrapNone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486525" cy="923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AF6243" w14:textId="0038BFC0" w:rsidR="00C70DD2" w:rsidRDefault="00D32043" w:rsidP="00C70DD2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shadow/>
                                <w:color w:val="9999FF"/>
                                <w:sz w:val="48"/>
                                <w:szCs w:val="48"/>
                                <w14:shadow w14:blurRad="0" w14:dist="53848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2">
                                      <w14:lumMod w14:val="75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9999FF"/>
                                      </w14:gs>
                                      <w14:gs w14:pos="100000">
                                        <w14:srgbClr w14:val="009999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Jelovnik za siječanj</w:t>
                            </w:r>
                            <w:r w:rsidR="00F11D0F">
                              <w:rPr>
                                <w:shadow/>
                                <w:color w:val="9999FF"/>
                                <w:sz w:val="48"/>
                                <w:szCs w:val="48"/>
                                <w14:shadow w14:blurRad="0" w14:dist="53848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2">
                                      <w14:lumMod w14:val="75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9999FF"/>
                                      </w14:gs>
                                      <w14:gs w14:pos="100000">
                                        <w14:srgbClr w14:val="009999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shadow/>
                                <w:color w:val="9999FF"/>
                                <w:sz w:val="48"/>
                                <w:szCs w:val="48"/>
                                <w14:shadow w14:blurRad="0" w14:dist="53848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2">
                                      <w14:lumMod w14:val="75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9999FF"/>
                                      </w14:gs>
                                      <w14:gs w14:pos="100000">
                                        <w14:srgbClr w14:val="009999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202</w:t>
                            </w:r>
                            <w:r w:rsidR="006C19EB">
                              <w:rPr>
                                <w:shadow/>
                                <w:color w:val="9999FF"/>
                                <w:sz w:val="48"/>
                                <w:szCs w:val="48"/>
                                <w14:shadow w14:blurRad="0" w14:dist="53848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2">
                                      <w14:lumMod w14:val="75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9999FF"/>
                                      </w14:gs>
                                      <w14:gs w14:pos="100000">
                                        <w14:srgbClr w14:val="009999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6</w:t>
                            </w:r>
                            <w:r w:rsidR="00C70DD2">
                              <w:rPr>
                                <w:shadow/>
                                <w:color w:val="9999FF"/>
                                <w:sz w:val="48"/>
                                <w:szCs w:val="48"/>
                                <w14:shadow w14:blurRad="0" w14:dist="53848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2">
                                      <w14:lumMod w14:val="75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9999FF"/>
                                      </w14:gs>
                                      <w14:gs w14:pos="100000">
                                        <w14:srgbClr w14:val="009999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. godine</w:t>
                            </w:r>
                          </w:p>
                        </w:txbxContent>
                      </wps:txbx>
                      <wps:bodyPr wrap="square" numCol="1" fromWordArt="1">
                        <a:prstTxWarp prst="textWave1">
                          <a:avLst>
                            <a:gd name="adj1" fmla="val 20644"/>
                            <a:gd name="adj2" fmla="val 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7F5C3D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177.75pt;margin-top:10.35pt;width:510.75pt;height:7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" filled="f" stroked="f">
                <o:lock v:ext="edit" shapetype="t"/>
                <v:textbox style="mso-fit-shape-to-text:t">
                  <w:txbxContent>
                    <w:p w14:paraId="74AF6243" w14:textId="0038BFC0" w:rsidR="00C70DD2" w:rsidRDefault="00D32043" w:rsidP="00C70DD2">
                      <w:pPr>
                        <w:pStyle w:val="Standard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shadow/>
                          <w:color w:val="9999FF"/>
                          <w:sz w:val="48"/>
                          <w:szCs w:val="48"/>
                          <w14:shadow w14:blurRad="0" w14:dist="53848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2">
                                <w14:lumMod w14:val="75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9999FF"/>
                                </w14:gs>
                                <w14:gs w14:pos="100000">
                                  <w14:srgbClr w14:val="009999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Jelovnik za siječanj</w:t>
                      </w:r>
                      <w:r w:rsidR="00F11D0F">
                        <w:rPr>
                          <w:shadow/>
                          <w:color w:val="9999FF"/>
                          <w:sz w:val="48"/>
                          <w:szCs w:val="48"/>
                          <w14:shadow w14:blurRad="0" w14:dist="53848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2">
                                <w14:lumMod w14:val="75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9999FF"/>
                                </w14:gs>
                                <w14:gs w14:pos="100000">
                                  <w14:srgbClr w14:val="009999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 xml:space="preserve"> </w:t>
                      </w:r>
                      <w:r>
                        <w:rPr>
                          <w:shadow/>
                          <w:color w:val="9999FF"/>
                          <w:sz w:val="48"/>
                          <w:szCs w:val="48"/>
                          <w14:shadow w14:blurRad="0" w14:dist="53848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2">
                                <w14:lumMod w14:val="75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9999FF"/>
                                </w14:gs>
                                <w14:gs w14:pos="100000">
                                  <w14:srgbClr w14:val="009999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202</w:t>
                      </w:r>
                      <w:r w:rsidR="006C19EB">
                        <w:rPr>
                          <w:shadow/>
                          <w:color w:val="9999FF"/>
                          <w:sz w:val="48"/>
                          <w:szCs w:val="48"/>
                          <w14:shadow w14:blurRad="0" w14:dist="53848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2">
                                <w14:lumMod w14:val="75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9999FF"/>
                                </w14:gs>
                                <w14:gs w14:pos="100000">
                                  <w14:srgbClr w14:val="009999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6</w:t>
                      </w:r>
                      <w:r w:rsidR="00C70DD2">
                        <w:rPr>
                          <w:shadow/>
                          <w:color w:val="9999FF"/>
                          <w:sz w:val="48"/>
                          <w:szCs w:val="48"/>
                          <w14:shadow w14:blurRad="0" w14:dist="53848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2">
                                <w14:lumMod w14:val="75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9999FF"/>
                                </w14:gs>
                                <w14:gs w14:pos="100000">
                                  <w14:srgbClr w14:val="009999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. godine</w:t>
                      </w:r>
                    </w:p>
                  </w:txbxContent>
                </v:textbox>
              </v:shape>
            </w:pict>
          </mc:Fallback>
        </mc:AlternateContent>
      </w:r>
      <w:r w:rsidR="004416FA" w:rsidRPr="009C3D7C">
        <w:rPr>
          <w:rFonts w:asciiTheme="majorHAnsi" w:hAnsiTheme="majorHAnsi" w:cs="Aparajita"/>
          <w:b/>
          <w:i/>
          <w:color w:val="7030A0"/>
          <w:sz w:val="22"/>
          <w:szCs w:val="22"/>
        </w:rPr>
        <w:t xml:space="preserve">Trg </w:t>
      </w:r>
      <w:r w:rsidR="00C24515" w:rsidRPr="009C3D7C">
        <w:rPr>
          <w:rFonts w:asciiTheme="majorHAnsi" w:hAnsiTheme="majorHAnsi" w:cs="Aparajita"/>
          <w:b/>
          <w:i/>
          <w:color w:val="7030A0"/>
          <w:sz w:val="22"/>
          <w:szCs w:val="22"/>
        </w:rPr>
        <w:t>kardinala Alojzija Stepinca 4a</w:t>
      </w:r>
      <w:r w:rsidR="00E51387" w:rsidRPr="009C3D7C">
        <w:rPr>
          <w:rFonts w:asciiTheme="majorHAnsi" w:hAnsiTheme="majorHAnsi" w:cs="Aparajita"/>
          <w:b/>
          <w:i/>
          <w:color w:val="7030A0"/>
          <w:sz w:val="22"/>
          <w:szCs w:val="22"/>
        </w:rPr>
        <w:t xml:space="preserve">, </w:t>
      </w:r>
      <w:r w:rsidR="00C24515" w:rsidRPr="009C3D7C">
        <w:rPr>
          <w:rFonts w:asciiTheme="majorHAnsi" w:hAnsiTheme="majorHAnsi" w:cs="Aparajita"/>
          <w:b/>
          <w:i/>
          <w:color w:val="7030A0"/>
          <w:sz w:val="22"/>
          <w:szCs w:val="22"/>
        </w:rPr>
        <w:t>Gola</w:t>
      </w:r>
    </w:p>
    <w:p w14:paraId="78023307" w14:textId="36A91BE9" w:rsidR="004416FA" w:rsidRPr="009C3D7C" w:rsidRDefault="00C24515" w:rsidP="004416FA">
      <w:pPr>
        <w:rPr>
          <w:color w:val="7030A0"/>
          <w:sz w:val="22"/>
          <w:szCs w:val="22"/>
        </w:rPr>
      </w:pPr>
      <w:r w:rsidRPr="009C3D7C">
        <w:rPr>
          <w:rFonts w:asciiTheme="majorHAnsi" w:hAnsiTheme="majorHAnsi" w:cs="Aparajita"/>
          <w:b/>
          <w:i/>
          <w:color w:val="7030A0"/>
          <w:sz w:val="22"/>
          <w:szCs w:val="22"/>
        </w:rPr>
        <w:t>Gola</w:t>
      </w:r>
      <w:r w:rsidR="00595010">
        <w:rPr>
          <w:rFonts w:asciiTheme="majorHAnsi" w:hAnsiTheme="majorHAnsi" w:cs="Aparajita"/>
          <w:b/>
          <w:i/>
          <w:color w:val="7030A0"/>
          <w:sz w:val="22"/>
          <w:szCs w:val="22"/>
        </w:rPr>
        <w:t>,</w:t>
      </w:r>
      <w:r w:rsidR="00C32137">
        <w:rPr>
          <w:rFonts w:asciiTheme="majorHAnsi" w:hAnsiTheme="majorHAnsi" w:cs="Aparajita"/>
          <w:b/>
          <w:i/>
          <w:color w:val="7030A0"/>
          <w:sz w:val="22"/>
          <w:szCs w:val="22"/>
        </w:rPr>
        <w:t xml:space="preserve"> </w:t>
      </w:r>
      <w:r w:rsidR="006C19EB">
        <w:rPr>
          <w:rFonts w:asciiTheme="majorHAnsi" w:hAnsiTheme="majorHAnsi" w:cs="Aparajita"/>
          <w:b/>
          <w:i/>
          <w:color w:val="7030A0"/>
          <w:sz w:val="22"/>
          <w:szCs w:val="22"/>
        </w:rPr>
        <w:t>12</w:t>
      </w:r>
      <w:r w:rsidR="00D32043">
        <w:rPr>
          <w:rFonts w:asciiTheme="majorHAnsi" w:hAnsiTheme="majorHAnsi" w:cs="Aparajita"/>
          <w:b/>
          <w:i/>
          <w:color w:val="7030A0"/>
          <w:sz w:val="22"/>
          <w:szCs w:val="22"/>
        </w:rPr>
        <w:t>.</w:t>
      </w:r>
      <w:r w:rsidR="00F559AC">
        <w:rPr>
          <w:rFonts w:asciiTheme="majorHAnsi" w:hAnsiTheme="majorHAnsi" w:cs="Aparajita"/>
          <w:b/>
          <w:i/>
          <w:color w:val="7030A0"/>
          <w:sz w:val="22"/>
          <w:szCs w:val="22"/>
        </w:rPr>
        <w:t>0</w:t>
      </w:r>
      <w:r w:rsidR="00645A61">
        <w:rPr>
          <w:rFonts w:asciiTheme="majorHAnsi" w:hAnsiTheme="majorHAnsi" w:cs="Aparajita"/>
          <w:b/>
          <w:i/>
          <w:color w:val="7030A0"/>
          <w:sz w:val="22"/>
          <w:szCs w:val="22"/>
        </w:rPr>
        <w:t>1</w:t>
      </w:r>
      <w:r w:rsidRPr="009C3D7C">
        <w:rPr>
          <w:rFonts w:asciiTheme="majorHAnsi" w:hAnsiTheme="majorHAnsi" w:cs="Aparajita"/>
          <w:b/>
          <w:i/>
          <w:color w:val="7030A0"/>
          <w:sz w:val="22"/>
          <w:szCs w:val="22"/>
        </w:rPr>
        <w:t>.20</w:t>
      </w:r>
      <w:r w:rsidR="00595010">
        <w:rPr>
          <w:rFonts w:asciiTheme="majorHAnsi" w:hAnsiTheme="majorHAnsi" w:cs="Aparajita"/>
          <w:b/>
          <w:i/>
          <w:color w:val="7030A0"/>
          <w:sz w:val="22"/>
          <w:szCs w:val="22"/>
        </w:rPr>
        <w:t>2</w:t>
      </w:r>
      <w:r w:rsidR="006C19EB">
        <w:rPr>
          <w:rFonts w:asciiTheme="majorHAnsi" w:hAnsiTheme="majorHAnsi" w:cs="Aparajita"/>
          <w:b/>
          <w:i/>
          <w:color w:val="7030A0"/>
          <w:sz w:val="22"/>
          <w:szCs w:val="22"/>
        </w:rPr>
        <w:t>6</w:t>
      </w:r>
      <w:r w:rsidR="00E51387" w:rsidRPr="009C3D7C">
        <w:rPr>
          <w:b/>
          <w:i/>
          <w:color w:val="7030A0"/>
          <w:sz w:val="22"/>
          <w:szCs w:val="22"/>
        </w:rPr>
        <w:t>.</w:t>
      </w:r>
      <w:r w:rsidR="004416FA" w:rsidRPr="009C3D7C">
        <w:rPr>
          <w:color w:val="7030A0"/>
          <w:sz w:val="22"/>
          <w:szCs w:val="22"/>
        </w:rPr>
        <w:t xml:space="preserve"> </w:t>
      </w:r>
    </w:p>
    <w:p w14:paraId="076C94B9" w14:textId="77777777" w:rsidR="00245035" w:rsidRPr="00F03E12" w:rsidRDefault="00FA3A30" w:rsidP="00523C55">
      <w:pPr>
        <w:tabs>
          <w:tab w:val="left" w:pos="8415"/>
        </w:tabs>
        <w:rPr>
          <w:b/>
          <w:i/>
          <w:sz w:val="22"/>
          <w:szCs w:val="22"/>
        </w:rPr>
      </w:pPr>
      <w:r>
        <w:rPr>
          <w:b/>
          <w:i/>
          <w:noProof/>
          <w:sz w:val="22"/>
          <w:szCs w:val="22"/>
        </w:rPr>
        <w:drawing>
          <wp:anchor distT="0" distB="0" distL="114300" distR="114300" simplePos="0" relativeHeight="251660800" behindDoc="0" locked="0" layoutInCell="1" allowOverlap="1" wp14:anchorId="17390D35" wp14:editId="02BC7569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009650" cy="895350"/>
            <wp:effectExtent l="19050" t="0" r="0" b="0"/>
            <wp:wrapSquare wrapText="bothSides"/>
            <wp:docPr id="1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SYfTWlktfMaBuUZuCgl6-M4yEJV7r6JzRZ7NUOCmryl_5sCPL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i/>
          <w:noProof/>
          <w:sz w:val="22"/>
          <w:szCs w:val="22"/>
        </w:rPr>
        <w:drawing>
          <wp:anchor distT="0" distB="0" distL="114300" distR="114300" simplePos="0" relativeHeight="251658752" behindDoc="0" locked="0" layoutInCell="1" allowOverlap="1" wp14:anchorId="12F0F7BE" wp14:editId="415CE926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009650" cy="895350"/>
            <wp:effectExtent l="19050" t="0" r="0" b="0"/>
            <wp:wrapSquare wrapText="bothSides"/>
            <wp:docPr id="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SYfTWlktfMaBuUZuCgl6-M4yEJV7r6JzRZ7NUOCmryl_5sCPL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5035" w:rsidRPr="00F03E12">
        <w:rPr>
          <w:b/>
          <w:i/>
          <w:sz w:val="22"/>
          <w:szCs w:val="22"/>
        </w:rPr>
        <w:t xml:space="preserve">                                      </w:t>
      </w:r>
    </w:p>
    <w:p w14:paraId="6B923660" w14:textId="77777777" w:rsidR="002A0F47" w:rsidRPr="00DD6E78" w:rsidRDefault="00245035" w:rsidP="002A0F47">
      <w:pPr>
        <w:shd w:val="clear" w:color="auto" w:fill="FFFFFF" w:themeFill="background1"/>
        <w:ind w:right="7427"/>
        <w:rPr>
          <w:rFonts w:ascii="Lucida Handwriting" w:hAnsi="Lucida Handwriting"/>
          <w:color w:val="7030A0"/>
          <w:sz w:val="18"/>
          <w:szCs w:val="18"/>
        </w:rPr>
      </w:pPr>
      <w:r w:rsidRPr="00F03E12">
        <w:rPr>
          <w:b/>
          <w:i/>
          <w:sz w:val="22"/>
          <w:szCs w:val="22"/>
        </w:rPr>
        <w:tab/>
      </w:r>
      <w:r w:rsidRPr="00F03E12">
        <w:rPr>
          <w:b/>
          <w:i/>
          <w:sz w:val="22"/>
          <w:szCs w:val="22"/>
        </w:rPr>
        <w:tab/>
      </w:r>
      <w:r w:rsidR="002A0F47" w:rsidRPr="00DD6E78">
        <w:rPr>
          <w:rFonts w:ascii="Lucida Handwriting" w:hAnsi="Lucida Handwriting"/>
          <w:color w:val="7030A0"/>
          <w:sz w:val="18"/>
          <w:szCs w:val="18"/>
        </w:rPr>
        <w:t>DOBAR TEK!</w:t>
      </w:r>
    </w:p>
    <w:p w14:paraId="633CF16A" w14:textId="77777777" w:rsidR="00245035" w:rsidRPr="00F03E12" w:rsidRDefault="00245035">
      <w:pPr>
        <w:rPr>
          <w:b/>
          <w:i/>
          <w:sz w:val="22"/>
          <w:szCs w:val="22"/>
        </w:rPr>
      </w:pPr>
      <w:r w:rsidRPr="00F03E12">
        <w:rPr>
          <w:b/>
          <w:i/>
          <w:sz w:val="22"/>
          <w:szCs w:val="22"/>
        </w:rPr>
        <w:tab/>
      </w:r>
      <w:r w:rsidRPr="00F03E12">
        <w:rPr>
          <w:b/>
          <w:i/>
          <w:sz w:val="22"/>
          <w:szCs w:val="22"/>
        </w:rPr>
        <w:tab/>
      </w:r>
      <w:r w:rsidRPr="00F03E12">
        <w:rPr>
          <w:b/>
          <w:i/>
          <w:sz w:val="22"/>
          <w:szCs w:val="22"/>
        </w:rPr>
        <w:tab/>
      </w:r>
      <w:r w:rsidRPr="00F03E12">
        <w:rPr>
          <w:b/>
          <w:i/>
          <w:sz w:val="22"/>
          <w:szCs w:val="22"/>
        </w:rPr>
        <w:tab/>
      </w:r>
      <w:r w:rsidRPr="00F03E12">
        <w:rPr>
          <w:b/>
          <w:i/>
          <w:sz w:val="22"/>
          <w:szCs w:val="22"/>
        </w:rPr>
        <w:tab/>
      </w:r>
      <w:r w:rsidRPr="00F03E12">
        <w:rPr>
          <w:b/>
          <w:i/>
          <w:sz w:val="22"/>
          <w:szCs w:val="22"/>
        </w:rPr>
        <w:tab/>
      </w:r>
      <w:r w:rsidRPr="00F03E12">
        <w:rPr>
          <w:b/>
          <w:i/>
          <w:sz w:val="22"/>
          <w:szCs w:val="22"/>
        </w:rPr>
        <w:tab/>
      </w:r>
      <w:r w:rsidR="00CF7464">
        <w:rPr>
          <w:b/>
          <w:i/>
          <w:sz w:val="22"/>
          <w:szCs w:val="22"/>
        </w:rPr>
        <w:tab/>
        <w:t xml:space="preserve">                   </w:t>
      </w:r>
    </w:p>
    <w:tbl>
      <w:tblPr>
        <w:tblStyle w:val="Reetkatablice"/>
        <w:tblpPr w:leftFromText="180" w:rightFromText="180" w:vertAnchor="text" w:horzAnchor="margin" w:tblpY="102"/>
        <w:tblOverlap w:val="never"/>
        <w:tblW w:w="0" w:type="auto"/>
        <w:tblLook w:val="04A0" w:firstRow="1" w:lastRow="0" w:firstColumn="1" w:lastColumn="0" w:noHBand="0" w:noVBand="1"/>
      </w:tblPr>
      <w:tblGrid>
        <w:gridCol w:w="1849"/>
        <w:gridCol w:w="2654"/>
        <w:gridCol w:w="3087"/>
        <w:gridCol w:w="2589"/>
        <w:gridCol w:w="2520"/>
        <w:gridCol w:w="2365"/>
      </w:tblGrid>
      <w:tr w:rsidR="002A0F47" w:rsidRPr="00DD6E78" w14:paraId="2F367D86" w14:textId="77777777" w:rsidTr="002A0F47">
        <w:trPr>
          <w:trHeight w:val="216"/>
        </w:trPr>
        <w:tc>
          <w:tcPr>
            <w:tcW w:w="1849" w:type="dxa"/>
            <w:tcBorders>
              <w:bottom w:val="single" w:sz="4" w:space="0" w:color="auto"/>
            </w:tcBorders>
            <w:shd w:val="clear" w:color="auto" w:fill="ECEDD1" w:themeFill="background2"/>
          </w:tcPr>
          <w:p w14:paraId="3406691E" w14:textId="77777777" w:rsidR="002A0F47" w:rsidRPr="00DD6E78" w:rsidRDefault="002A0F47" w:rsidP="002A0F47">
            <w:pPr>
              <w:jc w:val="center"/>
              <w:rPr>
                <w:rFonts w:ascii="Lucida Handwriting" w:hAnsi="Lucida Handwriting" w:cs="Aharoni"/>
                <w:b/>
                <w:color w:val="7030A0"/>
                <w:sz w:val="18"/>
                <w:szCs w:val="18"/>
              </w:rPr>
            </w:pPr>
          </w:p>
        </w:tc>
        <w:tc>
          <w:tcPr>
            <w:tcW w:w="2654" w:type="dxa"/>
            <w:tcBorders>
              <w:bottom w:val="single" w:sz="4" w:space="0" w:color="auto"/>
            </w:tcBorders>
            <w:shd w:val="clear" w:color="auto" w:fill="ECEDD1" w:themeFill="background2"/>
          </w:tcPr>
          <w:p w14:paraId="74FB762B" w14:textId="556D8F73" w:rsidR="002A0F47" w:rsidRPr="00DD6E78" w:rsidRDefault="0022732B" w:rsidP="002A0F47">
            <w:pPr>
              <w:rPr>
                <w:rFonts w:ascii="Lucida Handwriting" w:hAnsi="Lucida Handwriting" w:cs="Aharoni"/>
                <w:b/>
                <w:color w:val="7030A0"/>
                <w:sz w:val="18"/>
                <w:szCs w:val="18"/>
              </w:rPr>
            </w:pPr>
            <w:r>
              <w:rPr>
                <w:rFonts w:ascii="Lucida Handwriting" w:hAnsi="Lucida Handwriting" w:cs="Aharoni"/>
                <w:b/>
                <w:color w:val="7030A0"/>
                <w:sz w:val="18"/>
                <w:szCs w:val="18"/>
              </w:rPr>
              <w:t xml:space="preserve">   </w:t>
            </w:r>
            <w:r w:rsidR="00D32043">
              <w:rPr>
                <w:b/>
                <w:color w:val="7030A0"/>
                <w:sz w:val="18"/>
                <w:szCs w:val="18"/>
              </w:rPr>
              <w:t xml:space="preserve">            Ponedjeljak</w:t>
            </w:r>
            <w:r w:rsidR="006C19EB">
              <w:rPr>
                <w:b/>
                <w:color w:val="7030A0"/>
                <w:sz w:val="18"/>
                <w:szCs w:val="18"/>
              </w:rPr>
              <w:t xml:space="preserve"> 12.1.</w:t>
            </w:r>
          </w:p>
        </w:tc>
        <w:tc>
          <w:tcPr>
            <w:tcW w:w="3087" w:type="dxa"/>
            <w:tcBorders>
              <w:bottom w:val="single" w:sz="4" w:space="0" w:color="auto"/>
            </w:tcBorders>
            <w:shd w:val="clear" w:color="auto" w:fill="ECEDD1" w:themeFill="background2"/>
          </w:tcPr>
          <w:p w14:paraId="6DF13A64" w14:textId="14FE05FD" w:rsidR="002A0F47" w:rsidRPr="00DD6E78" w:rsidRDefault="0022732B" w:rsidP="00093AD2">
            <w:pPr>
              <w:rPr>
                <w:rFonts w:ascii="Lucida Handwriting" w:hAnsi="Lucida Handwriting"/>
                <w:b/>
                <w:color w:val="7030A0"/>
                <w:sz w:val="18"/>
                <w:szCs w:val="18"/>
              </w:rPr>
            </w:pPr>
            <w:r>
              <w:rPr>
                <w:rFonts w:ascii="Lucida Handwriting" w:hAnsi="Lucida Handwriting"/>
                <w:b/>
                <w:color w:val="7030A0"/>
                <w:sz w:val="18"/>
                <w:szCs w:val="18"/>
              </w:rPr>
              <w:t xml:space="preserve">           </w:t>
            </w:r>
            <w:r w:rsidR="00D32043" w:rsidRPr="00DD6E78">
              <w:rPr>
                <w:b/>
                <w:color w:val="7030A0"/>
                <w:sz w:val="18"/>
                <w:szCs w:val="18"/>
              </w:rPr>
              <w:t xml:space="preserve"> </w:t>
            </w:r>
            <w:r w:rsidR="00D32043">
              <w:rPr>
                <w:b/>
                <w:color w:val="7030A0"/>
                <w:sz w:val="18"/>
                <w:szCs w:val="18"/>
              </w:rPr>
              <w:t>Utorak</w:t>
            </w:r>
            <w:r w:rsidR="00D32043">
              <w:rPr>
                <w:rFonts w:ascii="Lucida Handwriting" w:hAnsi="Lucida Handwriting"/>
                <w:b/>
                <w:color w:val="7030A0"/>
                <w:sz w:val="18"/>
                <w:szCs w:val="18"/>
              </w:rPr>
              <w:t xml:space="preserve">, </w:t>
            </w:r>
            <w:r w:rsidR="006C19EB">
              <w:rPr>
                <w:rFonts w:ascii="Lucida Handwriting" w:hAnsi="Lucida Handwriting"/>
                <w:b/>
                <w:color w:val="7030A0"/>
                <w:sz w:val="18"/>
                <w:szCs w:val="18"/>
              </w:rPr>
              <w:t>13</w:t>
            </w:r>
            <w:r w:rsidR="00D32043">
              <w:rPr>
                <w:rFonts w:ascii="Lucida Handwriting" w:hAnsi="Lucida Handwriting"/>
                <w:b/>
                <w:color w:val="7030A0"/>
                <w:sz w:val="18"/>
                <w:szCs w:val="18"/>
              </w:rPr>
              <w:t>.1.</w:t>
            </w:r>
          </w:p>
        </w:tc>
        <w:tc>
          <w:tcPr>
            <w:tcW w:w="2589" w:type="dxa"/>
            <w:tcBorders>
              <w:bottom w:val="single" w:sz="4" w:space="0" w:color="auto"/>
            </w:tcBorders>
            <w:shd w:val="clear" w:color="auto" w:fill="ECEDD1" w:themeFill="background2"/>
          </w:tcPr>
          <w:p w14:paraId="5A5A0863" w14:textId="712CDCB4" w:rsidR="002A0F47" w:rsidRPr="00DD6E78" w:rsidRDefault="00B340D3" w:rsidP="00093AD2">
            <w:pPr>
              <w:rPr>
                <w:rFonts w:ascii="Lucida Handwriting" w:hAnsi="Lucida Handwriting"/>
                <w:b/>
                <w:color w:val="7030A0"/>
                <w:sz w:val="18"/>
                <w:szCs w:val="18"/>
              </w:rPr>
            </w:pPr>
            <w:r>
              <w:rPr>
                <w:rFonts w:ascii="Lucida Handwriting" w:hAnsi="Lucida Handwriting"/>
                <w:b/>
                <w:color w:val="7030A0"/>
                <w:sz w:val="18"/>
                <w:szCs w:val="18"/>
              </w:rPr>
              <w:t xml:space="preserve">        </w:t>
            </w:r>
            <w:r w:rsidR="00D32043" w:rsidRPr="00DD6E78">
              <w:rPr>
                <w:b/>
                <w:color w:val="7030A0"/>
                <w:sz w:val="18"/>
                <w:szCs w:val="18"/>
              </w:rPr>
              <w:t xml:space="preserve"> </w:t>
            </w:r>
            <w:r w:rsidR="00D32043">
              <w:rPr>
                <w:b/>
                <w:color w:val="7030A0"/>
                <w:sz w:val="18"/>
                <w:szCs w:val="18"/>
              </w:rPr>
              <w:t>Srijeda</w:t>
            </w:r>
            <w:r w:rsidR="00D32043">
              <w:rPr>
                <w:rFonts w:ascii="Lucida Handwriting" w:hAnsi="Lucida Handwriting"/>
                <w:b/>
                <w:color w:val="7030A0"/>
                <w:sz w:val="18"/>
                <w:szCs w:val="18"/>
              </w:rPr>
              <w:t xml:space="preserve"> </w:t>
            </w:r>
            <w:r w:rsidR="00997256">
              <w:rPr>
                <w:rFonts w:ascii="Lucida Handwriting" w:hAnsi="Lucida Handwriting"/>
                <w:b/>
                <w:color w:val="7030A0"/>
                <w:sz w:val="18"/>
                <w:szCs w:val="18"/>
              </w:rPr>
              <w:t>14</w:t>
            </w:r>
            <w:r w:rsidR="00D32043">
              <w:rPr>
                <w:rFonts w:ascii="Lucida Handwriting" w:hAnsi="Lucida Handwriting"/>
                <w:b/>
                <w:color w:val="7030A0"/>
                <w:sz w:val="18"/>
                <w:szCs w:val="18"/>
              </w:rPr>
              <w:t>.1.</w:t>
            </w:r>
            <w:r>
              <w:rPr>
                <w:rFonts w:ascii="Lucida Handwriting" w:hAnsi="Lucida Handwriting"/>
                <w:b/>
                <w:color w:val="7030A0"/>
                <w:sz w:val="18"/>
                <w:szCs w:val="18"/>
              </w:rPr>
              <w:t xml:space="preserve"> 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ECEDD1" w:themeFill="background2"/>
          </w:tcPr>
          <w:p w14:paraId="4B0093C2" w14:textId="56308451" w:rsidR="002A0F47" w:rsidRPr="00DD6E78" w:rsidRDefault="00F11D0F" w:rsidP="00093AD2">
            <w:pPr>
              <w:rPr>
                <w:rFonts w:ascii="Lucida Handwriting" w:hAnsi="Lucida Handwriting"/>
                <w:b/>
                <w:color w:val="7030A0"/>
                <w:sz w:val="18"/>
                <w:szCs w:val="18"/>
              </w:rPr>
            </w:pPr>
            <w:r>
              <w:rPr>
                <w:b/>
                <w:color w:val="7030A0"/>
                <w:sz w:val="18"/>
                <w:szCs w:val="18"/>
              </w:rPr>
              <w:t xml:space="preserve">            </w:t>
            </w:r>
            <w:r w:rsidRPr="00DD6E78">
              <w:rPr>
                <w:b/>
                <w:color w:val="7030A0"/>
                <w:sz w:val="18"/>
                <w:szCs w:val="18"/>
              </w:rPr>
              <w:t>Č</w:t>
            </w:r>
            <w:r w:rsidR="00D32043">
              <w:rPr>
                <w:rFonts w:ascii="Lucida Handwriting" w:hAnsi="Lucida Handwriting"/>
                <w:b/>
                <w:color w:val="7030A0"/>
                <w:sz w:val="18"/>
                <w:szCs w:val="18"/>
              </w:rPr>
              <w:t xml:space="preserve">etvrtak, </w:t>
            </w:r>
            <w:r w:rsidR="00997256">
              <w:rPr>
                <w:rFonts w:ascii="Lucida Handwriting" w:hAnsi="Lucida Handwriting"/>
                <w:b/>
                <w:color w:val="7030A0"/>
                <w:sz w:val="18"/>
                <w:szCs w:val="18"/>
              </w:rPr>
              <w:t>15</w:t>
            </w:r>
            <w:r w:rsidR="00D32043">
              <w:rPr>
                <w:rFonts w:ascii="Lucida Handwriting" w:hAnsi="Lucida Handwriting"/>
                <w:b/>
                <w:color w:val="7030A0"/>
                <w:sz w:val="18"/>
                <w:szCs w:val="18"/>
              </w:rPr>
              <w:t>.1</w:t>
            </w:r>
            <w:r>
              <w:rPr>
                <w:rFonts w:ascii="Lucida Handwriting" w:hAnsi="Lucida Handwriting"/>
                <w:b/>
                <w:color w:val="7030A0"/>
                <w:sz w:val="18"/>
                <w:szCs w:val="18"/>
              </w:rPr>
              <w:t>.</w:t>
            </w:r>
          </w:p>
        </w:tc>
        <w:tc>
          <w:tcPr>
            <w:tcW w:w="2365" w:type="dxa"/>
            <w:tcBorders>
              <w:bottom w:val="single" w:sz="4" w:space="0" w:color="auto"/>
            </w:tcBorders>
            <w:shd w:val="clear" w:color="auto" w:fill="ECEDD1" w:themeFill="background2"/>
          </w:tcPr>
          <w:p w14:paraId="7031527D" w14:textId="7985A2B9" w:rsidR="002A0F47" w:rsidRPr="00DD6E78" w:rsidRDefault="00D32043" w:rsidP="002A0F47">
            <w:pPr>
              <w:jc w:val="center"/>
              <w:rPr>
                <w:rFonts w:ascii="Lucida Handwriting" w:hAnsi="Lucida Handwriting"/>
                <w:b/>
                <w:color w:val="7030A0"/>
                <w:sz w:val="18"/>
                <w:szCs w:val="18"/>
              </w:rPr>
            </w:pPr>
            <w:r>
              <w:rPr>
                <w:rFonts w:ascii="Lucida Handwriting" w:hAnsi="Lucida Handwriting"/>
                <w:b/>
                <w:color w:val="7030A0"/>
                <w:sz w:val="18"/>
                <w:szCs w:val="18"/>
              </w:rPr>
              <w:t xml:space="preserve">Petak, </w:t>
            </w:r>
            <w:r w:rsidR="00F90E7A">
              <w:rPr>
                <w:rFonts w:ascii="Lucida Handwriting" w:hAnsi="Lucida Handwriting"/>
                <w:b/>
                <w:color w:val="7030A0"/>
                <w:sz w:val="18"/>
                <w:szCs w:val="18"/>
              </w:rPr>
              <w:t>1</w:t>
            </w:r>
            <w:r w:rsidR="008C158F">
              <w:rPr>
                <w:rFonts w:ascii="Lucida Handwriting" w:hAnsi="Lucida Handwriting"/>
                <w:b/>
                <w:color w:val="7030A0"/>
                <w:sz w:val="18"/>
                <w:szCs w:val="18"/>
              </w:rPr>
              <w:t>6</w:t>
            </w:r>
            <w:r>
              <w:rPr>
                <w:rFonts w:ascii="Lucida Handwriting" w:hAnsi="Lucida Handwriting"/>
                <w:b/>
                <w:color w:val="7030A0"/>
                <w:sz w:val="18"/>
                <w:szCs w:val="18"/>
              </w:rPr>
              <w:t>.1</w:t>
            </w:r>
            <w:r w:rsidR="002A0F47">
              <w:rPr>
                <w:rFonts w:ascii="Lucida Handwriting" w:hAnsi="Lucida Handwriting"/>
                <w:b/>
                <w:color w:val="7030A0"/>
                <w:sz w:val="18"/>
                <w:szCs w:val="18"/>
              </w:rPr>
              <w:t>.</w:t>
            </w:r>
          </w:p>
        </w:tc>
      </w:tr>
      <w:tr w:rsidR="002A0F47" w:rsidRPr="00DD6E78" w14:paraId="1FC5EBB4" w14:textId="77777777" w:rsidTr="002A0F47">
        <w:trPr>
          <w:trHeight w:hRule="exact" w:val="1883"/>
        </w:trPr>
        <w:tc>
          <w:tcPr>
            <w:tcW w:w="1849" w:type="dxa"/>
            <w:vMerge w:val="restart"/>
            <w:shd w:val="clear" w:color="auto" w:fill="FFFFFF" w:themeFill="background1"/>
          </w:tcPr>
          <w:p w14:paraId="587A37BF" w14:textId="77777777" w:rsidR="002A0F47" w:rsidRPr="00DD6E78" w:rsidRDefault="002A0F47" w:rsidP="002A0F47">
            <w:pPr>
              <w:jc w:val="center"/>
              <w:rPr>
                <w:rFonts w:ascii="Lucida Handwriting" w:hAnsi="Lucida Handwriting"/>
                <w:color w:val="7030A0"/>
                <w:sz w:val="18"/>
                <w:szCs w:val="18"/>
              </w:rPr>
            </w:pPr>
          </w:p>
          <w:p w14:paraId="63B991D2" w14:textId="77777777" w:rsidR="002A0F47" w:rsidRPr="00DD6E78" w:rsidRDefault="002A0F47" w:rsidP="002A0F47">
            <w:pPr>
              <w:jc w:val="center"/>
              <w:rPr>
                <w:rFonts w:ascii="Lucida Handwriting" w:hAnsi="Lucida Handwriting"/>
                <w:color w:val="7030A0"/>
                <w:sz w:val="18"/>
                <w:szCs w:val="18"/>
              </w:rPr>
            </w:pPr>
          </w:p>
          <w:p w14:paraId="611C13A8" w14:textId="77777777" w:rsidR="002A0F47" w:rsidRPr="00DD6E78" w:rsidRDefault="002A0F47" w:rsidP="002A0F47">
            <w:pPr>
              <w:jc w:val="center"/>
              <w:rPr>
                <w:rFonts w:ascii="Lucida Handwriting" w:hAnsi="Lucida Handwriting"/>
                <w:b/>
                <w:color w:val="7030A0"/>
                <w:sz w:val="18"/>
                <w:szCs w:val="18"/>
              </w:rPr>
            </w:pPr>
          </w:p>
          <w:p w14:paraId="0D2B033A" w14:textId="77777777" w:rsidR="002A0F47" w:rsidRPr="00DD6E78" w:rsidRDefault="002A0F47" w:rsidP="002A0F47">
            <w:pPr>
              <w:jc w:val="center"/>
              <w:rPr>
                <w:rFonts w:ascii="Lucida Handwriting" w:hAnsi="Lucida Handwriting"/>
                <w:b/>
                <w:color w:val="7030A0"/>
                <w:sz w:val="18"/>
                <w:szCs w:val="18"/>
              </w:rPr>
            </w:pPr>
          </w:p>
          <w:p w14:paraId="462790D3" w14:textId="77777777" w:rsidR="002A0F47" w:rsidRPr="00DD6E78" w:rsidRDefault="002A0F47" w:rsidP="002A0F47">
            <w:pPr>
              <w:jc w:val="center"/>
              <w:rPr>
                <w:rFonts w:ascii="Lucida Handwriting" w:hAnsi="Lucida Handwriting"/>
                <w:b/>
                <w:color w:val="7030A0"/>
                <w:sz w:val="18"/>
                <w:szCs w:val="18"/>
              </w:rPr>
            </w:pPr>
          </w:p>
          <w:p w14:paraId="76EBD6CD" w14:textId="77777777" w:rsidR="002A0F47" w:rsidRPr="00DD6E78" w:rsidRDefault="002A0F47" w:rsidP="002A0F47">
            <w:pPr>
              <w:jc w:val="center"/>
              <w:rPr>
                <w:rFonts w:ascii="Lucida Handwriting" w:hAnsi="Lucida Handwriting"/>
                <w:b/>
                <w:color w:val="7030A0"/>
                <w:sz w:val="18"/>
                <w:szCs w:val="18"/>
              </w:rPr>
            </w:pPr>
          </w:p>
          <w:p w14:paraId="509C62BE" w14:textId="77777777" w:rsidR="002A0F47" w:rsidRPr="00DD6E78" w:rsidRDefault="002A0F47" w:rsidP="002A0F47">
            <w:pPr>
              <w:jc w:val="center"/>
              <w:rPr>
                <w:rFonts w:ascii="Lucida Handwriting" w:hAnsi="Lucida Handwriting"/>
                <w:b/>
                <w:color w:val="7030A0"/>
                <w:sz w:val="18"/>
                <w:szCs w:val="18"/>
              </w:rPr>
            </w:pPr>
          </w:p>
          <w:p w14:paraId="1A84FEFF" w14:textId="77777777" w:rsidR="002A0F47" w:rsidRPr="00DD6E78" w:rsidRDefault="002A0F47" w:rsidP="002A0F47">
            <w:pPr>
              <w:jc w:val="center"/>
              <w:rPr>
                <w:rFonts w:ascii="Lucida Handwriting" w:hAnsi="Lucida Handwriting"/>
                <w:b/>
                <w:color w:val="7030A0"/>
                <w:sz w:val="18"/>
                <w:szCs w:val="18"/>
              </w:rPr>
            </w:pPr>
          </w:p>
          <w:p w14:paraId="7B374CA8" w14:textId="77777777" w:rsidR="002A0F47" w:rsidRPr="00DD6E78" w:rsidRDefault="002A0F47" w:rsidP="002A0F47">
            <w:pPr>
              <w:jc w:val="center"/>
              <w:rPr>
                <w:rFonts w:ascii="Lucida Handwriting" w:hAnsi="Lucida Handwriting"/>
                <w:b/>
                <w:color w:val="7030A0"/>
                <w:sz w:val="18"/>
                <w:szCs w:val="18"/>
              </w:rPr>
            </w:pPr>
          </w:p>
          <w:p w14:paraId="1384C8F0" w14:textId="77777777" w:rsidR="002A0F47" w:rsidRPr="00DD6E78" w:rsidRDefault="002A0F47" w:rsidP="002A0F47">
            <w:pPr>
              <w:jc w:val="center"/>
              <w:rPr>
                <w:rFonts w:asciiTheme="majorHAnsi" w:hAnsiTheme="majorHAnsi"/>
                <w:color w:val="7030A0"/>
                <w:sz w:val="18"/>
                <w:szCs w:val="18"/>
              </w:rPr>
            </w:pPr>
            <w:r w:rsidRPr="00DD6E78">
              <w:rPr>
                <w:rFonts w:ascii="Lucida Handwriting" w:hAnsi="Lucida Handwriting"/>
                <w:b/>
                <w:color w:val="7030A0"/>
                <w:sz w:val="18"/>
                <w:szCs w:val="18"/>
              </w:rPr>
              <w:t>Sadr</w:t>
            </w:r>
            <w:r w:rsidRPr="00DD6E78">
              <w:rPr>
                <w:b/>
                <w:color w:val="7030A0"/>
                <w:sz w:val="18"/>
                <w:szCs w:val="18"/>
              </w:rPr>
              <w:t>ž</w:t>
            </w:r>
            <w:r w:rsidRPr="00DD6E78">
              <w:rPr>
                <w:rFonts w:ascii="Lucida Handwriting" w:hAnsi="Lucida Handwriting"/>
                <w:b/>
                <w:color w:val="7030A0"/>
                <w:sz w:val="18"/>
                <w:szCs w:val="18"/>
              </w:rPr>
              <w:t>i potencijalne alergene</w:t>
            </w:r>
          </w:p>
        </w:tc>
        <w:tc>
          <w:tcPr>
            <w:tcW w:w="2654" w:type="dxa"/>
          </w:tcPr>
          <w:p w14:paraId="18A68494" w14:textId="7B5A890C" w:rsidR="006C19EB" w:rsidRDefault="006C19EB" w:rsidP="006C19EB">
            <w:pPr>
              <w:jc w:val="center"/>
              <w:rPr>
                <w:rFonts w:asciiTheme="majorHAnsi" w:hAnsiTheme="majorHAnsi"/>
                <w:color w:val="7030A0"/>
                <w:sz w:val="18"/>
                <w:szCs w:val="18"/>
              </w:rPr>
            </w:pPr>
            <w:r>
              <w:rPr>
                <w:i/>
                <w:color w:val="7030A0"/>
                <w:sz w:val="18"/>
                <w:szCs w:val="18"/>
              </w:rPr>
              <w:t>Pašteta, kruh, čaj, voće</w:t>
            </w:r>
          </w:p>
          <w:p w14:paraId="4738DF5B" w14:textId="77777777" w:rsidR="006C19EB" w:rsidRDefault="006C19EB" w:rsidP="006C19EB">
            <w:pPr>
              <w:jc w:val="center"/>
              <w:rPr>
                <w:rFonts w:asciiTheme="majorHAnsi" w:hAnsiTheme="majorHAnsi"/>
                <w:color w:val="7030A0"/>
                <w:sz w:val="18"/>
                <w:szCs w:val="18"/>
              </w:rPr>
            </w:pPr>
          </w:p>
          <w:p w14:paraId="6BDD8BBC" w14:textId="77777777" w:rsidR="006C19EB" w:rsidRDefault="006C19EB" w:rsidP="006C19EB">
            <w:pPr>
              <w:jc w:val="center"/>
              <w:rPr>
                <w:rFonts w:asciiTheme="majorHAnsi" w:hAnsiTheme="majorHAnsi"/>
                <w:color w:val="7030A0"/>
                <w:sz w:val="18"/>
                <w:szCs w:val="18"/>
              </w:rPr>
            </w:pPr>
            <w:r w:rsidRPr="00F90E7A">
              <w:rPr>
                <w:rFonts w:asciiTheme="majorHAnsi" w:hAnsiTheme="majorHAnsi"/>
                <w:color w:val="7030A0"/>
                <w:sz w:val="18"/>
                <w:szCs w:val="18"/>
              </w:rPr>
              <w:t xml:space="preserve">Sadrži: gluten, </w:t>
            </w:r>
            <w:r>
              <w:rPr>
                <w:rFonts w:asciiTheme="majorHAnsi" w:hAnsiTheme="majorHAnsi"/>
                <w:color w:val="7030A0"/>
                <w:sz w:val="18"/>
                <w:szCs w:val="18"/>
              </w:rPr>
              <w:t>mlijeko, soju</w:t>
            </w:r>
          </w:p>
          <w:p w14:paraId="2F8AC866" w14:textId="2D4697CB" w:rsidR="002A0F47" w:rsidRPr="004F24AC" w:rsidRDefault="006C19EB" w:rsidP="006C19EB">
            <w:pPr>
              <w:jc w:val="center"/>
              <w:rPr>
                <w:rFonts w:asciiTheme="majorHAnsi" w:hAnsiTheme="majorHAnsi"/>
                <w:color w:val="FF0000"/>
                <w:sz w:val="18"/>
                <w:szCs w:val="18"/>
              </w:rPr>
            </w:pPr>
            <w:r w:rsidRPr="00F90E7A">
              <w:rPr>
                <w:rFonts w:asciiTheme="majorHAnsi" w:hAnsiTheme="majorHAnsi"/>
                <w:color w:val="7030A0"/>
                <w:sz w:val="18"/>
                <w:szCs w:val="18"/>
              </w:rPr>
              <w:t>Može sadržavati: jaja, orašasti, sezam, soja</w:t>
            </w:r>
            <w:r>
              <w:rPr>
                <w:rFonts w:asciiTheme="majorHAnsi" w:hAnsiTheme="majorHAnsi"/>
                <w:color w:val="7030A0"/>
                <w:sz w:val="18"/>
                <w:szCs w:val="18"/>
              </w:rPr>
              <w:t>, gorušica, celer</w:t>
            </w:r>
          </w:p>
        </w:tc>
        <w:tc>
          <w:tcPr>
            <w:tcW w:w="3087" w:type="dxa"/>
          </w:tcPr>
          <w:p w14:paraId="5F301527" w14:textId="484EB8A3" w:rsidR="006E053E" w:rsidRDefault="006E053E" w:rsidP="006E053E">
            <w:pPr>
              <w:jc w:val="center"/>
              <w:rPr>
                <w:i/>
                <w:color w:val="7030A0"/>
                <w:sz w:val="18"/>
                <w:szCs w:val="18"/>
              </w:rPr>
            </w:pPr>
            <w:r>
              <w:rPr>
                <w:i/>
                <w:color w:val="7030A0"/>
                <w:sz w:val="18"/>
                <w:szCs w:val="18"/>
              </w:rPr>
              <w:t>Grah varivo s ječmenom kašom</w:t>
            </w:r>
            <w:r w:rsidR="00997256">
              <w:rPr>
                <w:i/>
                <w:color w:val="7030A0"/>
                <w:sz w:val="18"/>
                <w:szCs w:val="18"/>
              </w:rPr>
              <w:t xml:space="preserve"> i kobasicama</w:t>
            </w:r>
            <w:r>
              <w:rPr>
                <w:i/>
                <w:color w:val="7030A0"/>
                <w:sz w:val="18"/>
                <w:szCs w:val="18"/>
              </w:rPr>
              <w:t>, voće, kruh</w:t>
            </w:r>
          </w:p>
          <w:p w14:paraId="52A86EA8" w14:textId="77777777" w:rsidR="006E053E" w:rsidRDefault="006E053E" w:rsidP="006E053E">
            <w:pPr>
              <w:rPr>
                <w:rFonts w:asciiTheme="majorHAnsi" w:hAnsiTheme="majorHAnsi"/>
                <w:color w:val="7030A0"/>
                <w:sz w:val="18"/>
                <w:szCs w:val="18"/>
              </w:rPr>
            </w:pPr>
          </w:p>
          <w:p w14:paraId="22A9F5AE" w14:textId="77777777" w:rsidR="006E053E" w:rsidRPr="00DD6E78" w:rsidRDefault="006E053E" w:rsidP="006E053E">
            <w:pPr>
              <w:jc w:val="center"/>
              <w:rPr>
                <w:rFonts w:asciiTheme="majorHAnsi" w:hAnsiTheme="majorHAnsi"/>
                <w:color w:val="7030A0"/>
                <w:sz w:val="18"/>
                <w:szCs w:val="18"/>
              </w:rPr>
            </w:pPr>
            <w:r w:rsidRPr="00DD6E78">
              <w:rPr>
                <w:rFonts w:asciiTheme="majorHAnsi" w:hAnsiTheme="majorHAnsi"/>
                <w:color w:val="7030A0"/>
                <w:sz w:val="18"/>
                <w:szCs w:val="18"/>
              </w:rPr>
              <w:t>Sadrži</w:t>
            </w:r>
            <w:r>
              <w:rPr>
                <w:rFonts w:asciiTheme="majorHAnsi" w:hAnsiTheme="majorHAnsi"/>
                <w:color w:val="7030A0"/>
                <w:sz w:val="18"/>
                <w:szCs w:val="18"/>
              </w:rPr>
              <w:t>: pšenicu, celer, Može sadržavati: gorušica, sezam, soja, orašasto voće, mlijeko i jaja u tragovima</w:t>
            </w:r>
          </w:p>
          <w:p w14:paraId="52CA6D6F" w14:textId="2E3FC332" w:rsidR="002A0F47" w:rsidRPr="004F24AC" w:rsidRDefault="002A0F47" w:rsidP="00F90E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89" w:type="dxa"/>
          </w:tcPr>
          <w:p w14:paraId="3A667F0D" w14:textId="5233898C" w:rsidR="00997256" w:rsidRDefault="00997256" w:rsidP="00997256">
            <w:pPr>
              <w:jc w:val="center"/>
              <w:rPr>
                <w:i/>
                <w:color w:val="7030A0"/>
                <w:sz w:val="18"/>
                <w:szCs w:val="18"/>
              </w:rPr>
            </w:pPr>
            <w:r>
              <w:rPr>
                <w:i/>
                <w:color w:val="7030A0"/>
                <w:sz w:val="18"/>
                <w:szCs w:val="18"/>
              </w:rPr>
              <w:t>Puretina u umaku, proso</w:t>
            </w:r>
            <w:r>
              <w:rPr>
                <w:i/>
                <w:color w:val="7030A0"/>
                <w:sz w:val="18"/>
                <w:szCs w:val="18"/>
              </w:rPr>
              <w:t>, salata, kruh</w:t>
            </w:r>
          </w:p>
          <w:p w14:paraId="0924D6C4" w14:textId="77777777" w:rsidR="00997256" w:rsidRDefault="00997256" w:rsidP="00997256">
            <w:pPr>
              <w:jc w:val="center"/>
              <w:rPr>
                <w:i/>
                <w:color w:val="7030A0"/>
                <w:sz w:val="18"/>
                <w:szCs w:val="18"/>
              </w:rPr>
            </w:pPr>
          </w:p>
          <w:p w14:paraId="654FC3CA" w14:textId="77777777" w:rsidR="00997256" w:rsidRPr="00BB200D" w:rsidRDefault="00997256" w:rsidP="00997256">
            <w:pPr>
              <w:jc w:val="center"/>
              <w:rPr>
                <w:i/>
                <w:color w:val="7030A0"/>
                <w:sz w:val="18"/>
                <w:szCs w:val="18"/>
              </w:rPr>
            </w:pPr>
            <w:r w:rsidRPr="00BB200D">
              <w:rPr>
                <w:rFonts w:asciiTheme="majorHAnsi" w:hAnsiTheme="majorHAnsi"/>
                <w:color w:val="7030A0"/>
                <w:sz w:val="18"/>
                <w:szCs w:val="18"/>
              </w:rPr>
              <w:t xml:space="preserve">Sadrži: </w:t>
            </w:r>
            <w:r>
              <w:rPr>
                <w:rFonts w:asciiTheme="majorHAnsi" w:hAnsiTheme="majorHAnsi"/>
                <w:color w:val="7030A0"/>
                <w:sz w:val="18"/>
                <w:szCs w:val="18"/>
              </w:rPr>
              <w:t>gluten, celer, gorušicu, sezam, soju orašasto voće, mlijeko i jaja u tragovima</w:t>
            </w:r>
          </w:p>
          <w:p w14:paraId="49DA037A" w14:textId="1C81CB71" w:rsidR="002A0F47" w:rsidRPr="004F24AC" w:rsidRDefault="002A0F47" w:rsidP="00F90E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20" w:type="dxa"/>
          </w:tcPr>
          <w:p w14:paraId="74104715" w14:textId="77777777" w:rsidR="008C158F" w:rsidRDefault="008C158F" w:rsidP="008C158F">
            <w:pPr>
              <w:jc w:val="center"/>
              <w:rPr>
                <w:rFonts w:asciiTheme="majorHAnsi" w:hAnsiTheme="majorHAnsi"/>
                <w:color w:val="7030A0"/>
                <w:sz w:val="18"/>
                <w:szCs w:val="18"/>
              </w:rPr>
            </w:pPr>
            <w:r>
              <w:rPr>
                <w:rFonts w:asciiTheme="majorHAnsi" w:hAnsiTheme="majorHAnsi"/>
                <w:color w:val="7030A0"/>
                <w:sz w:val="18"/>
                <w:szCs w:val="18"/>
              </w:rPr>
              <w:t>Špagete bolonjeze, salata, kruh</w:t>
            </w:r>
          </w:p>
          <w:p w14:paraId="2F83E12C" w14:textId="77777777" w:rsidR="008C158F" w:rsidRDefault="008C158F" w:rsidP="008C158F">
            <w:pPr>
              <w:jc w:val="center"/>
              <w:rPr>
                <w:rFonts w:asciiTheme="majorHAnsi" w:hAnsiTheme="majorHAnsi"/>
                <w:color w:val="7030A0"/>
                <w:sz w:val="18"/>
                <w:szCs w:val="18"/>
              </w:rPr>
            </w:pPr>
          </w:p>
          <w:p w14:paraId="7162283A" w14:textId="77777777" w:rsidR="008C158F" w:rsidRDefault="008C158F" w:rsidP="008C158F">
            <w:pPr>
              <w:jc w:val="center"/>
              <w:rPr>
                <w:rFonts w:asciiTheme="majorHAnsi" w:hAnsiTheme="majorHAnsi"/>
                <w:color w:val="7030A0"/>
                <w:sz w:val="18"/>
                <w:szCs w:val="18"/>
              </w:rPr>
            </w:pPr>
            <w:r w:rsidRPr="00D13FA3">
              <w:rPr>
                <w:rFonts w:asciiTheme="majorHAnsi" w:hAnsiTheme="majorHAnsi"/>
                <w:color w:val="7030A0"/>
                <w:sz w:val="18"/>
                <w:szCs w:val="18"/>
              </w:rPr>
              <w:t xml:space="preserve">Sadrži: </w:t>
            </w:r>
            <w:r>
              <w:rPr>
                <w:rFonts w:asciiTheme="majorHAnsi" w:hAnsiTheme="majorHAnsi"/>
                <w:color w:val="7030A0"/>
                <w:sz w:val="18"/>
                <w:szCs w:val="18"/>
              </w:rPr>
              <w:t>gluten, celer, mlijeko</w:t>
            </w:r>
          </w:p>
          <w:p w14:paraId="48682A4E" w14:textId="5DAE31B4" w:rsidR="002A0F47" w:rsidRPr="004F24AC" w:rsidRDefault="008C158F" w:rsidP="008C158F">
            <w:pPr>
              <w:jc w:val="center"/>
              <w:rPr>
                <w:rFonts w:asciiTheme="majorHAnsi" w:hAnsiTheme="majorHAnsi"/>
                <w:color w:val="FF0000"/>
                <w:sz w:val="18"/>
                <w:szCs w:val="18"/>
              </w:rPr>
            </w:pPr>
            <w:r w:rsidRPr="00D13FA3">
              <w:rPr>
                <w:rFonts w:asciiTheme="majorHAnsi" w:hAnsiTheme="majorHAnsi"/>
                <w:color w:val="7030A0"/>
                <w:sz w:val="18"/>
                <w:szCs w:val="18"/>
              </w:rPr>
              <w:t xml:space="preserve">Može sadržavati: gorušicu, sezam, </w:t>
            </w:r>
            <w:r>
              <w:rPr>
                <w:rFonts w:asciiTheme="majorHAnsi" w:hAnsiTheme="majorHAnsi"/>
                <w:color w:val="7030A0"/>
                <w:sz w:val="18"/>
                <w:szCs w:val="18"/>
              </w:rPr>
              <w:t>orašaste plodove, soju, jaja u tragovima</w:t>
            </w:r>
          </w:p>
        </w:tc>
        <w:tc>
          <w:tcPr>
            <w:tcW w:w="2365" w:type="dxa"/>
          </w:tcPr>
          <w:p w14:paraId="12D53B85" w14:textId="48870230" w:rsidR="003D1559" w:rsidRDefault="003D1559" w:rsidP="003D1559">
            <w:pPr>
              <w:jc w:val="center"/>
              <w:rPr>
                <w:i/>
                <w:color w:val="7030A0"/>
                <w:sz w:val="18"/>
                <w:szCs w:val="18"/>
              </w:rPr>
            </w:pPr>
            <w:r>
              <w:rPr>
                <w:i/>
                <w:color w:val="7030A0"/>
                <w:sz w:val="18"/>
                <w:szCs w:val="18"/>
              </w:rPr>
              <w:t>P</w:t>
            </w:r>
            <w:r>
              <w:rPr>
                <w:i/>
                <w:color w:val="7030A0"/>
                <w:sz w:val="18"/>
                <w:szCs w:val="18"/>
              </w:rPr>
              <w:t>anirani</w:t>
            </w:r>
            <w:r>
              <w:rPr>
                <w:i/>
                <w:color w:val="7030A0"/>
                <w:sz w:val="18"/>
                <w:szCs w:val="18"/>
              </w:rPr>
              <w:t xml:space="preserve"> oslić, </w:t>
            </w:r>
            <w:r>
              <w:rPr>
                <w:i/>
                <w:color w:val="7030A0"/>
                <w:sz w:val="18"/>
                <w:szCs w:val="18"/>
              </w:rPr>
              <w:t xml:space="preserve">pire </w:t>
            </w:r>
            <w:r>
              <w:rPr>
                <w:i/>
                <w:color w:val="7030A0"/>
                <w:sz w:val="18"/>
                <w:szCs w:val="18"/>
              </w:rPr>
              <w:t xml:space="preserve">krumpir, </w:t>
            </w:r>
            <w:r>
              <w:rPr>
                <w:i/>
                <w:color w:val="7030A0"/>
                <w:sz w:val="18"/>
                <w:szCs w:val="18"/>
              </w:rPr>
              <w:t>špinat</w:t>
            </w:r>
            <w:r w:rsidR="00BE5D94">
              <w:rPr>
                <w:i/>
                <w:color w:val="7030A0"/>
                <w:sz w:val="18"/>
                <w:szCs w:val="18"/>
              </w:rPr>
              <w:t>, kruh</w:t>
            </w:r>
          </w:p>
          <w:p w14:paraId="195929AC" w14:textId="77777777" w:rsidR="003D1559" w:rsidRDefault="003D1559" w:rsidP="003D1559">
            <w:pPr>
              <w:jc w:val="center"/>
              <w:rPr>
                <w:i/>
                <w:color w:val="7030A0"/>
                <w:sz w:val="18"/>
                <w:szCs w:val="18"/>
              </w:rPr>
            </w:pPr>
          </w:p>
          <w:p w14:paraId="0CA0627C" w14:textId="77777777" w:rsidR="003D1559" w:rsidRDefault="003D1559" w:rsidP="003D1559">
            <w:pPr>
              <w:shd w:val="clear" w:color="auto" w:fill="FFFFFF" w:themeFill="background1"/>
              <w:jc w:val="center"/>
              <w:rPr>
                <w:rFonts w:asciiTheme="majorHAnsi" w:hAnsiTheme="majorHAnsi"/>
                <w:color w:val="7030A0"/>
                <w:sz w:val="18"/>
                <w:szCs w:val="18"/>
              </w:rPr>
            </w:pPr>
            <w:r>
              <w:rPr>
                <w:rFonts w:asciiTheme="majorHAnsi" w:hAnsiTheme="majorHAnsi"/>
                <w:color w:val="7030A0"/>
                <w:sz w:val="18"/>
                <w:szCs w:val="18"/>
              </w:rPr>
              <w:t>Sadrži: ribu, gluten, bjelančevine soje, celer</w:t>
            </w:r>
          </w:p>
          <w:p w14:paraId="091C5A6E" w14:textId="7FEEEEF5" w:rsidR="00F90E7A" w:rsidRPr="00DD6E78" w:rsidRDefault="003D1559" w:rsidP="003D1559">
            <w:pPr>
              <w:jc w:val="center"/>
              <w:rPr>
                <w:rFonts w:asciiTheme="majorHAnsi" w:hAnsiTheme="majorHAnsi"/>
                <w:color w:val="7030A0"/>
                <w:sz w:val="18"/>
                <w:szCs w:val="18"/>
              </w:rPr>
            </w:pPr>
            <w:r>
              <w:rPr>
                <w:rFonts w:asciiTheme="majorHAnsi" w:hAnsiTheme="majorHAnsi"/>
                <w:color w:val="7030A0"/>
                <w:sz w:val="18"/>
                <w:szCs w:val="18"/>
              </w:rPr>
              <w:t>Može sadržavati:  gorušicu, sezam, orašasto voće, mlijeko i jaja u tragovima</w:t>
            </w:r>
          </w:p>
        </w:tc>
      </w:tr>
      <w:tr w:rsidR="002A0F47" w:rsidRPr="00DD6E78" w14:paraId="5920C60F" w14:textId="77777777" w:rsidTr="002A0F47">
        <w:trPr>
          <w:trHeight w:val="257"/>
        </w:trPr>
        <w:tc>
          <w:tcPr>
            <w:tcW w:w="1849" w:type="dxa"/>
            <w:vMerge/>
            <w:shd w:val="clear" w:color="auto" w:fill="FFFFFF" w:themeFill="background1"/>
          </w:tcPr>
          <w:p w14:paraId="06F025A5" w14:textId="77777777" w:rsidR="002A0F47" w:rsidRPr="00DD6E78" w:rsidRDefault="002A0F47" w:rsidP="002A0F47">
            <w:pPr>
              <w:jc w:val="center"/>
              <w:rPr>
                <w:rFonts w:ascii="Lucida Handwriting" w:hAnsi="Lucida Handwriting"/>
                <w:sz w:val="18"/>
                <w:szCs w:val="18"/>
              </w:rPr>
            </w:pPr>
          </w:p>
        </w:tc>
        <w:tc>
          <w:tcPr>
            <w:tcW w:w="2654" w:type="dxa"/>
            <w:shd w:val="clear" w:color="auto" w:fill="ECEDD1" w:themeFill="background2"/>
          </w:tcPr>
          <w:p w14:paraId="45E0E8D5" w14:textId="0F8CBE77" w:rsidR="002A0F47" w:rsidRPr="00DD6E78" w:rsidRDefault="00D32043" w:rsidP="002A0F47">
            <w:pPr>
              <w:jc w:val="center"/>
              <w:rPr>
                <w:rFonts w:ascii="Lucida Handwriting" w:hAnsi="Lucida Handwriting" w:cs="Aharoni"/>
                <w:b/>
                <w:color w:val="7030A0"/>
                <w:sz w:val="18"/>
                <w:szCs w:val="18"/>
              </w:rPr>
            </w:pPr>
            <w:r>
              <w:rPr>
                <w:rFonts w:ascii="Lucida Handwriting" w:hAnsi="Lucida Handwriting" w:cs="Aharoni"/>
                <w:b/>
                <w:color w:val="7030A0"/>
                <w:sz w:val="18"/>
                <w:szCs w:val="18"/>
              </w:rPr>
              <w:t>Ponedjeljak, 1</w:t>
            </w:r>
            <w:r w:rsidR="00484DAA">
              <w:rPr>
                <w:rFonts w:ascii="Lucida Handwriting" w:hAnsi="Lucida Handwriting" w:cs="Aharoni"/>
                <w:b/>
                <w:color w:val="7030A0"/>
                <w:sz w:val="18"/>
                <w:szCs w:val="18"/>
              </w:rPr>
              <w:t>9</w:t>
            </w:r>
            <w:r>
              <w:rPr>
                <w:rFonts w:ascii="Lucida Handwriting" w:hAnsi="Lucida Handwriting" w:cs="Aharoni"/>
                <w:b/>
                <w:color w:val="7030A0"/>
                <w:sz w:val="18"/>
                <w:szCs w:val="18"/>
              </w:rPr>
              <w:t>.1</w:t>
            </w:r>
            <w:r w:rsidR="002A0F47">
              <w:rPr>
                <w:rFonts w:ascii="Lucida Handwriting" w:hAnsi="Lucida Handwriting" w:cs="Aharoni"/>
                <w:b/>
                <w:color w:val="7030A0"/>
                <w:sz w:val="18"/>
                <w:szCs w:val="18"/>
              </w:rPr>
              <w:t>.</w:t>
            </w:r>
          </w:p>
        </w:tc>
        <w:tc>
          <w:tcPr>
            <w:tcW w:w="3087" w:type="dxa"/>
            <w:shd w:val="clear" w:color="auto" w:fill="ECEDD1" w:themeFill="background2"/>
          </w:tcPr>
          <w:p w14:paraId="60510E91" w14:textId="21B09DAD" w:rsidR="002A0F47" w:rsidRPr="00DD6E78" w:rsidRDefault="00D32043" w:rsidP="002A0F47">
            <w:pPr>
              <w:jc w:val="center"/>
              <w:rPr>
                <w:rFonts w:ascii="Lucida Handwriting" w:hAnsi="Lucida Handwriting"/>
                <w:b/>
                <w:color w:val="7030A0"/>
                <w:sz w:val="18"/>
                <w:szCs w:val="18"/>
              </w:rPr>
            </w:pPr>
            <w:r>
              <w:rPr>
                <w:rFonts w:ascii="Lucida Handwriting" w:hAnsi="Lucida Handwriting"/>
                <w:b/>
                <w:color w:val="7030A0"/>
                <w:sz w:val="18"/>
                <w:szCs w:val="18"/>
              </w:rPr>
              <w:t xml:space="preserve">Utorak, </w:t>
            </w:r>
            <w:r w:rsidR="00484DAA">
              <w:rPr>
                <w:rFonts w:ascii="Lucida Handwriting" w:hAnsi="Lucida Handwriting"/>
                <w:b/>
                <w:color w:val="7030A0"/>
                <w:sz w:val="18"/>
                <w:szCs w:val="18"/>
              </w:rPr>
              <w:t>20</w:t>
            </w:r>
            <w:r>
              <w:rPr>
                <w:rFonts w:ascii="Lucida Handwriting" w:hAnsi="Lucida Handwriting"/>
                <w:b/>
                <w:color w:val="7030A0"/>
                <w:sz w:val="18"/>
                <w:szCs w:val="18"/>
              </w:rPr>
              <w:t>.1</w:t>
            </w:r>
            <w:r w:rsidR="006A44F0">
              <w:rPr>
                <w:rFonts w:ascii="Lucida Handwriting" w:hAnsi="Lucida Handwriting"/>
                <w:b/>
                <w:color w:val="7030A0"/>
                <w:sz w:val="18"/>
                <w:szCs w:val="18"/>
              </w:rPr>
              <w:t>.</w:t>
            </w:r>
          </w:p>
        </w:tc>
        <w:tc>
          <w:tcPr>
            <w:tcW w:w="2589" w:type="dxa"/>
            <w:shd w:val="clear" w:color="auto" w:fill="ECEDD1" w:themeFill="background2"/>
          </w:tcPr>
          <w:p w14:paraId="20A8ACB1" w14:textId="5D390FA6" w:rsidR="002A0F47" w:rsidRPr="00DD6E78" w:rsidRDefault="005212F0" w:rsidP="002A0F47">
            <w:pPr>
              <w:jc w:val="center"/>
              <w:rPr>
                <w:rFonts w:ascii="Lucida Handwriting" w:hAnsi="Lucida Handwriting"/>
                <w:b/>
                <w:color w:val="7030A0"/>
                <w:sz w:val="18"/>
                <w:szCs w:val="18"/>
              </w:rPr>
            </w:pPr>
            <w:r>
              <w:rPr>
                <w:rFonts w:ascii="Lucida Handwriting" w:hAnsi="Lucida Handwriting"/>
                <w:b/>
                <w:color w:val="7030A0"/>
                <w:sz w:val="18"/>
                <w:szCs w:val="18"/>
              </w:rPr>
              <w:t xml:space="preserve">Srijeda, </w:t>
            </w:r>
            <w:r w:rsidR="007D5301">
              <w:rPr>
                <w:rFonts w:ascii="Lucida Handwriting" w:hAnsi="Lucida Handwriting"/>
                <w:b/>
                <w:color w:val="7030A0"/>
                <w:sz w:val="18"/>
                <w:szCs w:val="18"/>
              </w:rPr>
              <w:t>21</w:t>
            </w:r>
            <w:r w:rsidR="00D32043">
              <w:rPr>
                <w:rFonts w:ascii="Lucida Handwriting" w:hAnsi="Lucida Handwriting"/>
                <w:b/>
                <w:color w:val="7030A0"/>
                <w:sz w:val="18"/>
                <w:szCs w:val="18"/>
              </w:rPr>
              <w:t>.1</w:t>
            </w:r>
            <w:r w:rsidR="002A0F47">
              <w:rPr>
                <w:rFonts w:ascii="Lucida Handwriting" w:hAnsi="Lucida Handwriting"/>
                <w:b/>
                <w:color w:val="7030A0"/>
                <w:sz w:val="18"/>
                <w:szCs w:val="18"/>
              </w:rPr>
              <w:t>.</w:t>
            </w:r>
          </w:p>
        </w:tc>
        <w:tc>
          <w:tcPr>
            <w:tcW w:w="2520" w:type="dxa"/>
            <w:shd w:val="clear" w:color="auto" w:fill="ECEDD1" w:themeFill="background2"/>
          </w:tcPr>
          <w:p w14:paraId="01F5B7E1" w14:textId="6C13526A" w:rsidR="002A0F47" w:rsidRPr="00DD6E78" w:rsidRDefault="002A0F47" w:rsidP="002A0F47">
            <w:pPr>
              <w:jc w:val="center"/>
              <w:rPr>
                <w:rFonts w:ascii="Lucida Handwriting" w:hAnsi="Lucida Handwriting"/>
                <w:b/>
                <w:color w:val="7030A0"/>
                <w:sz w:val="18"/>
                <w:szCs w:val="18"/>
              </w:rPr>
            </w:pPr>
            <w:r w:rsidRPr="00DD6E78">
              <w:rPr>
                <w:b/>
                <w:color w:val="7030A0"/>
                <w:sz w:val="18"/>
                <w:szCs w:val="18"/>
              </w:rPr>
              <w:t>Č</w:t>
            </w:r>
            <w:r w:rsidR="00D32043">
              <w:rPr>
                <w:rFonts w:ascii="Lucida Handwriting" w:hAnsi="Lucida Handwriting"/>
                <w:b/>
                <w:color w:val="7030A0"/>
                <w:sz w:val="18"/>
                <w:szCs w:val="18"/>
              </w:rPr>
              <w:t xml:space="preserve">etvrtak, </w:t>
            </w:r>
            <w:r w:rsidR="00875F80">
              <w:rPr>
                <w:rFonts w:ascii="Lucida Handwriting" w:hAnsi="Lucida Handwriting"/>
                <w:b/>
                <w:color w:val="7030A0"/>
                <w:sz w:val="18"/>
                <w:szCs w:val="18"/>
              </w:rPr>
              <w:t>22</w:t>
            </w:r>
            <w:r w:rsidR="00D32043">
              <w:rPr>
                <w:rFonts w:ascii="Lucida Handwriting" w:hAnsi="Lucida Handwriting"/>
                <w:b/>
                <w:color w:val="7030A0"/>
                <w:sz w:val="18"/>
                <w:szCs w:val="18"/>
              </w:rPr>
              <w:t>.1</w:t>
            </w:r>
            <w:r>
              <w:rPr>
                <w:rFonts w:ascii="Lucida Handwriting" w:hAnsi="Lucida Handwriting"/>
                <w:b/>
                <w:color w:val="7030A0"/>
                <w:sz w:val="18"/>
                <w:szCs w:val="18"/>
              </w:rPr>
              <w:t>.</w:t>
            </w:r>
          </w:p>
        </w:tc>
        <w:tc>
          <w:tcPr>
            <w:tcW w:w="2365" w:type="dxa"/>
            <w:shd w:val="clear" w:color="auto" w:fill="ECEDD1" w:themeFill="background2"/>
          </w:tcPr>
          <w:p w14:paraId="4A9BE158" w14:textId="1473A3C2" w:rsidR="002A0F47" w:rsidRPr="00DD6E78" w:rsidRDefault="005212F0" w:rsidP="002A0F47">
            <w:pPr>
              <w:jc w:val="center"/>
              <w:rPr>
                <w:rFonts w:ascii="Lucida Handwriting" w:hAnsi="Lucida Handwriting"/>
                <w:b/>
                <w:color w:val="7030A0"/>
                <w:sz w:val="18"/>
                <w:szCs w:val="18"/>
              </w:rPr>
            </w:pPr>
            <w:r>
              <w:rPr>
                <w:rFonts w:ascii="Lucida Handwriting" w:hAnsi="Lucida Handwriting"/>
                <w:b/>
                <w:color w:val="7030A0"/>
                <w:sz w:val="18"/>
                <w:szCs w:val="18"/>
              </w:rPr>
              <w:t>Petak,</w:t>
            </w:r>
            <w:r w:rsidR="00392FDF">
              <w:rPr>
                <w:rFonts w:ascii="Lucida Handwriting" w:hAnsi="Lucida Handwriting"/>
                <w:b/>
                <w:color w:val="7030A0"/>
                <w:sz w:val="18"/>
                <w:szCs w:val="18"/>
              </w:rPr>
              <w:t xml:space="preserve"> </w:t>
            </w:r>
            <w:r w:rsidR="00732AA6">
              <w:rPr>
                <w:rFonts w:ascii="Lucida Handwriting" w:hAnsi="Lucida Handwriting"/>
                <w:b/>
                <w:color w:val="7030A0"/>
                <w:sz w:val="18"/>
                <w:szCs w:val="18"/>
              </w:rPr>
              <w:t>23</w:t>
            </w:r>
            <w:r w:rsidR="00392FDF">
              <w:rPr>
                <w:rFonts w:ascii="Lucida Handwriting" w:hAnsi="Lucida Handwriting"/>
                <w:b/>
                <w:color w:val="7030A0"/>
                <w:sz w:val="18"/>
                <w:szCs w:val="18"/>
              </w:rPr>
              <w:t>.1</w:t>
            </w:r>
            <w:r w:rsidR="002A0F47">
              <w:rPr>
                <w:rFonts w:ascii="Lucida Handwriting" w:hAnsi="Lucida Handwriting"/>
                <w:b/>
                <w:color w:val="7030A0"/>
                <w:sz w:val="18"/>
                <w:szCs w:val="18"/>
              </w:rPr>
              <w:t>.</w:t>
            </w:r>
          </w:p>
        </w:tc>
      </w:tr>
      <w:tr w:rsidR="002A0F47" w:rsidRPr="00DD6E78" w14:paraId="78B22DFC" w14:textId="77777777" w:rsidTr="002A0F47">
        <w:trPr>
          <w:trHeight w:hRule="exact" w:val="1705"/>
        </w:trPr>
        <w:tc>
          <w:tcPr>
            <w:tcW w:w="1849" w:type="dxa"/>
            <w:vMerge/>
            <w:shd w:val="clear" w:color="auto" w:fill="FFFFFF" w:themeFill="background1"/>
          </w:tcPr>
          <w:p w14:paraId="595B1D2B" w14:textId="77777777" w:rsidR="002A0F47" w:rsidRPr="00DD6E78" w:rsidRDefault="002A0F47" w:rsidP="002A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4" w:type="dxa"/>
          </w:tcPr>
          <w:p w14:paraId="2A30572D" w14:textId="0170AFCC" w:rsidR="002A0F47" w:rsidRDefault="00484DAA" w:rsidP="00793CD3">
            <w:pPr>
              <w:jc w:val="center"/>
              <w:rPr>
                <w:rFonts w:asciiTheme="majorHAnsi" w:hAnsiTheme="majorHAnsi"/>
                <w:color w:val="7030A0"/>
                <w:sz w:val="18"/>
                <w:szCs w:val="18"/>
              </w:rPr>
            </w:pPr>
            <w:r>
              <w:rPr>
                <w:i/>
                <w:color w:val="7030A0"/>
                <w:sz w:val="18"/>
                <w:szCs w:val="18"/>
              </w:rPr>
              <w:t>Lino-lada</w:t>
            </w:r>
            <w:r w:rsidR="001B6D8C">
              <w:rPr>
                <w:i/>
                <w:color w:val="7030A0"/>
                <w:sz w:val="18"/>
                <w:szCs w:val="18"/>
              </w:rPr>
              <w:t xml:space="preserve">, kruh, </w:t>
            </w:r>
            <w:r>
              <w:rPr>
                <w:i/>
                <w:color w:val="7030A0"/>
                <w:sz w:val="18"/>
                <w:szCs w:val="18"/>
              </w:rPr>
              <w:t>mlijeko,</w:t>
            </w:r>
            <w:r w:rsidR="001B6D8C">
              <w:rPr>
                <w:i/>
                <w:color w:val="7030A0"/>
                <w:sz w:val="18"/>
                <w:szCs w:val="18"/>
              </w:rPr>
              <w:t xml:space="preserve"> </w:t>
            </w:r>
            <w:r>
              <w:rPr>
                <w:i/>
                <w:color w:val="7030A0"/>
                <w:sz w:val="18"/>
                <w:szCs w:val="18"/>
              </w:rPr>
              <w:t>voće</w:t>
            </w:r>
          </w:p>
          <w:p w14:paraId="7BD1F1FE" w14:textId="77777777" w:rsidR="00F90E7A" w:rsidRDefault="00F90E7A" w:rsidP="00793CD3">
            <w:pPr>
              <w:jc w:val="center"/>
              <w:rPr>
                <w:rFonts w:asciiTheme="majorHAnsi" w:hAnsiTheme="majorHAnsi"/>
                <w:color w:val="7030A0"/>
                <w:sz w:val="18"/>
                <w:szCs w:val="18"/>
              </w:rPr>
            </w:pPr>
          </w:p>
          <w:p w14:paraId="146ADEB1" w14:textId="5B8DE35C" w:rsidR="00F90E7A" w:rsidRDefault="00F90E7A" w:rsidP="00793CD3">
            <w:pPr>
              <w:jc w:val="center"/>
              <w:rPr>
                <w:rFonts w:asciiTheme="majorHAnsi" w:hAnsiTheme="majorHAnsi"/>
                <w:color w:val="7030A0"/>
                <w:sz w:val="18"/>
                <w:szCs w:val="18"/>
              </w:rPr>
            </w:pPr>
            <w:r w:rsidRPr="00F90E7A">
              <w:rPr>
                <w:rFonts w:asciiTheme="majorHAnsi" w:hAnsiTheme="majorHAnsi"/>
                <w:color w:val="7030A0"/>
                <w:sz w:val="18"/>
                <w:szCs w:val="18"/>
              </w:rPr>
              <w:t xml:space="preserve">Sadrži: gluten, </w:t>
            </w:r>
            <w:r w:rsidR="001B6D8C">
              <w:rPr>
                <w:rFonts w:asciiTheme="majorHAnsi" w:hAnsiTheme="majorHAnsi"/>
                <w:color w:val="7030A0"/>
                <w:sz w:val="18"/>
                <w:szCs w:val="18"/>
              </w:rPr>
              <w:t>mlijeko, soju</w:t>
            </w:r>
          </w:p>
          <w:p w14:paraId="50CF43EA" w14:textId="214E7FE9" w:rsidR="00F90E7A" w:rsidRPr="00DD6E78" w:rsidRDefault="00F90E7A" w:rsidP="00793CD3">
            <w:pPr>
              <w:jc w:val="center"/>
              <w:rPr>
                <w:rFonts w:asciiTheme="majorHAnsi" w:hAnsiTheme="majorHAnsi"/>
                <w:color w:val="7030A0"/>
                <w:sz w:val="18"/>
                <w:szCs w:val="18"/>
              </w:rPr>
            </w:pPr>
            <w:r w:rsidRPr="00F90E7A">
              <w:rPr>
                <w:rFonts w:asciiTheme="majorHAnsi" w:hAnsiTheme="majorHAnsi"/>
                <w:color w:val="7030A0"/>
                <w:sz w:val="18"/>
                <w:szCs w:val="18"/>
              </w:rPr>
              <w:t>Može sadržavati: jaja, orašasti, sezam, soja</w:t>
            </w:r>
            <w:r w:rsidR="001B6D8C">
              <w:rPr>
                <w:rFonts w:asciiTheme="majorHAnsi" w:hAnsiTheme="majorHAnsi"/>
                <w:color w:val="7030A0"/>
                <w:sz w:val="18"/>
                <w:szCs w:val="18"/>
              </w:rPr>
              <w:t>, gorušica, celer</w:t>
            </w:r>
          </w:p>
        </w:tc>
        <w:tc>
          <w:tcPr>
            <w:tcW w:w="3087" w:type="dxa"/>
          </w:tcPr>
          <w:p w14:paraId="45D6E23B" w14:textId="65FBF13C" w:rsidR="007D5301" w:rsidRDefault="007D5301" w:rsidP="007D5301">
            <w:pPr>
              <w:jc w:val="center"/>
              <w:rPr>
                <w:color w:val="7030A0"/>
                <w:sz w:val="18"/>
                <w:szCs w:val="18"/>
              </w:rPr>
            </w:pPr>
            <w:r>
              <w:rPr>
                <w:color w:val="7030A0"/>
                <w:sz w:val="18"/>
                <w:szCs w:val="18"/>
              </w:rPr>
              <w:t xml:space="preserve">Tokany od svinjetine, žganci, </w:t>
            </w:r>
            <w:r>
              <w:rPr>
                <w:color w:val="7030A0"/>
                <w:sz w:val="18"/>
                <w:szCs w:val="18"/>
              </w:rPr>
              <w:t>salata</w:t>
            </w:r>
            <w:r>
              <w:rPr>
                <w:color w:val="7030A0"/>
                <w:sz w:val="18"/>
                <w:szCs w:val="18"/>
              </w:rPr>
              <w:t>, kruh</w:t>
            </w:r>
          </w:p>
          <w:p w14:paraId="5FB1DBC1" w14:textId="77777777" w:rsidR="007D5301" w:rsidRDefault="007D5301" w:rsidP="007D5301">
            <w:pPr>
              <w:jc w:val="center"/>
              <w:rPr>
                <w:color w:val="7030A0"/>
                <w:sz w:val="18"/>
                <w:szCs w:val="18"/>
              </w:rPr>
            </w:pPr>
          </w:p>
          <w:p w14:paraId="454871A6" w14:textId="77777777" w:rsidR="007D5301" w:rsidRPr="002F4146" w:rsidRDefault="007D5301" w:rsidP="007D5301">
            <w:pPr>
              <w:jc w:val="center"/>
              <w:rPr>
                <w:color w:val="7030A0"/>
                <w:sz w:val="18"/>
                <w:szCs w:val="18"/>
              </w:rPr>
            </w:pPr>
            <w:r w:rsidRPr="002F4146">
              <w:rPr>
                <w:color w:val="7030A0"/>
                <w:sz w:val="18"/>
                <w:szCs w:val="18"/>
              </w:rPr>
              <w:t>Sadrži: gluten, celer</w:t>
            </w:r>
          </w:p>
          <w:p w14:paraId="4C426D09" w14:textId="073CD4C9" w:rsidR="002A0F47" w:rsidRPr="004F24AC" w:rsidRDefault="007D5301" w:rsidP="007D5301">
            <w:pPr>
              <w:jc w:val="center"/>
              <w:rPr>
                <w:rFonts w:asciiTheme="majorHAnsi" w:hAnsiTheme="majorHAnsi"/>
                <w:color w:val="FF0000"/>
                <w:sz w:val="18"/>
                <w:szCs w:val="18"/>
              </w:rPr>
            </w:pPr>
            <w:r w:rsidRPr="002F4146">
              <w:rPr>
                <w:color w:val="7030A0"/>
                <w:sz w:val="18"/>
                <w:szCs w:val="18"/>
              </w:rPr>
              <w:t>Može sadržavati</w:t>
            </w:r>
            <w:r>
              <w:rPr>
                <w:color w:val="7030A0"/>
                <w:sz w:val="18"/>
                <w:szCs w:val="18"/>
              </w:rPr>
              <w:t>: jaja, mlijeko, orašasto voće, sezam, soju</w:t>
            </w:r>
          </w:p>
        </w:tc>
        <w:tc>
          <w:tcPr>
            <w:tcW w:w="2589" w:type="dxa"/>
          </w:tcPr>
          <w:p w14:paraId="14E3D187" w14:textId="325C28E2" w:rsidR="00875F80" w:rsidRDefault="00875F80" w:rsidP="00875F80">
            <w:pPr>
              <w:jc w:val="center"/>
              <w:rPr>
                <w:rFonts w:asciiTheme="majorHAnsi" w:hAnsiTheme="majorHAnsi"/>
                <w:color w:val="7030A0"/>
                <w:sz w:val="18"/>
                <w:szCs w:val="18"/>
              </w:rPr>
            </w:pPr>
            <w:r>
              <w:rPr>
                <w:rFonts w:asciiTheme="majorHAnsi" w:hAnsiTheme="majorHAnsi"/>
                <w:color w:val="7030A0"/>
                <w:sz w:val="18"/>
                <w:szCs w:val="18"/>
              </w:rPr>
              <w:t>Varivo od leće, kruh</w:t>
            </w:r>
            <w:r w:rsidR="00113CA8">
              <w:rPr>
                <w:rFonts w:asciiTheme="majorHAnsi" w:hAnsiTheme="majorHAnsi"/>
                <w:color w:val="7030A0"/>
                <w:sz w:val="18"/>
                <w:szCs w:val="18"/>
              </w:rPr>
              <w:t>, voće</w:t>
            </w:r>
          </w:p>
          <w:p w14:paraId="02E9F2D3" w14:textId="77777777" w:rsidR="00875F80" w:rsidRDefault="00875F80" w:rsidP="00875F80">
            <w:pPr>
              <w:jc w:val="center"/>
              <w:rPr>
                <w:rFonts w:asciiTheme="majorHAnsi" w:hAnsiTheme="majorHAnsi"/>
                <w:color w:val="7030A0"/>
                <w:sz w:val="18"/>
                <w:szCs w:val="18"/>
              </w:rPr>
            </w:pPr>
          </w:p>
          <w:p w14:paraId="641546C4" w14:textId="77777777" w:rsidR="00875F80" w:rsidRDefault="00875F80" w:rsidP="00875F80">
            <w:pPr>
              <w:jc w:val="center"/>
              <w:rPr>
                <w:rFonts w:asciiTheme="majorHAnsi" w:hAnsiTheme="majorHAnsi"/>
                <w:color w:val="7030A0"/>
                <w:sz w:val="18"/>
                <w:szCs w:val="18"/>
              </w:rPr>
            </w:pPr>
            <w:r>
              <w:rPr>
                <w:rFonts w:asciiTheme="majorHAnsi" w:hAnsiTheme="majorHAnsi"/>
                <w:color w:val="7030A0"/>
                <w:sz w:val="18"/>
                <w:szCs w:val="18"/>
              </w:rPr>
              <w:t>Sadrži:</w:t>
            </w:r>
            <w:r w:rsidRPr="00F90E7A">
              <w:rPr>
                <w:rFonts w:asciiTheme="majorHAnsi" w:hAnsiTheme="majorHAnsi"/>
                <w:color w:val="7030A0"/>
                <w:sz w:val="18"/>
                <w:szCs w:val="18"/>
              </w:rPr>
              <w:t xml:space="preserve"> pšenic</w:t>
            </w:r>
            <w:r>
              <w:rPr>
                <w:rFonts w:asciiTheme="majorHAnsi" w:hAnsiTheme="majorHAnsi"/>
                <w:color w:val="7030A0"/>
                <w:sz w:val="18"/>
                <w:szCs w:val="18"/>
              </w:rPr>
              <w:t>u</w:t>
            </w:r>
            <w:r w:rsidRPr="00F90E7A">
              <w:rPr>
                <w:rFonts w:asciiTheme="majorHAnsi" w:hAnsiTheme="majorHAnsi"/>
                <w:color w:val="7030A0"/>
                <w:sz w:val="18"/>
                <w:szCs w:val="18"/>
              </w:rPr>
              <w:t>, celer</w:t>
            </w:r>
            <w:r>
              <w:rPr>
                <w:rFonts w:asciiTheme="majorHAnsi" w:hAnsiTheme="majorHAnsi"/>
                <w:color w:val="7030A0"/>
                <w:sz w:val="18"/>
                <w:szCs w:val="18"/>
              </w:rPr>
              <w:t>, bjelančevine soje</w:t>
            </w:r>
          </w:p>
          <w:p w14:paraId="6D540984" w14:textId="1F48BD4D" w:rsidR="002F4146" w:rsidRPr="00DD6E78" w:rsidRDefault="00875F80" w:rsidP="00875F80">
            <w:pPr>
              <w:jc w:val="center"/>
              <w:rPr>
                <w:rFonts w:asciiTheme="majorHAnsi" w:hAnsiTheme="majorHAnsi"/>
                <w:color w:val="7030A0"/>
                <w:sz w:val="18"/>
                <w:szCs w:val="18"/>
              </w:rPr>
            </w:pPr>
            <w:r w:rsidRPr="00F90E7A">
              <w:rPr>
                <w:rFonts w:asciiTheme="majorHAnsi" w:hAnsiTheme="majorHAnsi"/>
                <w:color w:val="7030A0"/>
                <w:sz w:val="18"/>
                <w:szCs w:val="18"/>
              </w:rPr>
              <w:t>Može sadržavati: gorušicu, sezam, orašasto voće, mlijeko i jaja u tragovima</w:t>
            </w:r>
          </w:p>
        </w:tc>
        <w:tc>
          <w:tcPr>
            <w:tcW w:w="2520" w:type="dxa"/>
          </w:tcPr>
          <w:p w14:paraId="25EB6B3C" w14:textId="77777777" w:rsidR="00646CA2" w:rsidRDefault="00646CA2" w:rsidP="00646CA2">
            <w:pPr>
              <w:jc w:val="center"/>
              <w:rPr>
                <w:i/>
                <w:color w:val="7030A0"/>
                <w:sz w:val="18"/>
                <w:szCs w:val="18"/>
              </w:rPr>
            </w:pPr>
            <w:r>
              <w:rPr>
                <w:i/>
                <w:color w:val="7030A0"/>
                <w:sz w:val="18"/>
                <w:szCs w:val="18"/>
              </w:rPr>
              <w:t>Pužići s piletinom, salata, kruh</w:t>
            </w:r>
          </w:p>
          <w:p w14:paraId="537DB570" w14:textId="77777777" w:rsidR="00646CA2" w:rsidRDefault="00646CA2" w:rsidP="00646CA2">
            <w:pPr>
              <w:jc w:val="center"/>
              <w:rPr>
                <w:i/>
                <w:color w:val="7030A0"/>
                <w:sz w:val="18"/>
                <w:szCs w:val="18"/>
              </w:rPr>
            </w:pPr>
          </w:p>
          <w:p w14:paraId="18A65EF5" w14:textId="77777777" w:rsidR="00646CA2" w:rsidRDefault="00646CA2" w:rsidP="00646CA2">
            <w:pPr>
              <w:jc w:val="center"/>
              <w:rPr>
                <w:rFonts w:asciiTheme="majorHAnsi" w:hAnsiTheme="majorHAnsi"/>
                <w:color w:val="7030A0"/>
                <w:sz w:val="18"/>
                <w:szCs w:val="18"/>
              </w:rPr>
            </w:pPr>
            <w:r w:rsidRPr="00BB200D">
              <w:rPr>
                <w:rFonts w:asciiTheme="majorHAnsi" w:hAnsiTheme="majorHAnsi"/>
                <w:color w:val="7030A0"/>
                <w:sz w:val="18"/>
                <w:szCs w:val="18"/>
              </w:rPr>
              <w:t xml:space="preserve">Sadrži: </w:t>
            </w:r>
            <w:r>
              <w:rPr>
                <w:rFonts w:asciiTheme="majorHAnsi" w:hAnsiTheme="majorHAnsi"/>
                <w:color w:val="7030A0"/>
                <w:sz w:val="18"/>
                <w:szCs w:val="18"/>
              </w:rPr>
              <w:t>pšenicu (gluten), celer, jaja, mlijeko</w:t>
            </w:r>
          </w:p>
          <w:p w14:paraId="4195AB9B" w14:textId="77777777" w:rsidR="00646CA2" w:rsidRPr="00DD6E78" w:rsidRDefault="00646CA2" w:rsidP="00646CA2">
            <w:pPr>
              <w:jc w:val="center"/>
              <w:rPr>
                <w:i/>
                <w:color w:val="7030A0"/>
                <w:sz w:val="18"/>
                <w:szCs w:val="18"/>
              </w:rPr>
            </w:pPr>
            <w:r>
              <w:rPr>
                <w:rFonts w:asciiTheme="majorHAnsi" w:hAnsiTheme="majorHAnsi"/>
                <w:color w:val="7030A0"/>
                <w:sz w:val="18"/>
                <w:szCs w:val="18"/>
              </w:rPr>
              <w:t>Može sadržavati:  gorušicu, sezam, soju, orašasto voće</w:t>
            </w:r>
          </w:p>
          <w:p w14:paraId="462F0101" w14:textId="027B0DBD" w:rsidR="002A0F47" w:rsidRPr="004F24AC" w:rsidRDefault="002A0F47" w:rsidP="002F4146">
            <w:pPr>
              <w:jc w:val="center"/>
              <w:rPr>
                <w:rFonts w:asciiTheme="majorHAnsi" w:hAnsiTheme="majorHAnsi"/>
                <w:color w:val="FF0000"/>
                <w:sz w:val="18"/>
                <w:szCs w:val="18"/>
              </w:rPr>
            </w:pPr>
          </w:p>
        </w:tc>
        <w:tc>
          <w:tcPr>
            <w:tcW w:w="2365" w:type="dxa"/>
          </w:tcPr>
          <w:p w14:paraId="0A7B2A4D" w14:textId="4A4DEAC2" w:rsidR="002F4146" w:rsidRDefault="002F4146" w:rsidP="002F4146">
            <w:pPr>
              <w:jc w:val="center"/>
              <w:rPr>
                <w:i/>
                <w:color w:val="7030A0"/>
                <w:sz w:val="18"/>
                <w:szCs w:val="18"/>
              </w:rPr>
            </w:pPr>
            <w:r>
              <w:rPr>
                <w:i/>
                <w:color w:val="7030A0"/>
                <w:sz w:val="18"/>
                <w:szCs w:val="18"/>
              </w:rPr>
              <w:t>Tuna burger,  voćni sok</w:t>
            </w:r>
          </w:p>
          <w:p w14:paraId="321287C4" w14:textId="77777777" w:rsidR="002F4146" w:rsidRDefault="002F4146" w:rsidP="002F4146">
            <w:pPr>
              <w:jc w:val="center"/>
              <w:rPr>
                <w:i/>
                <w:color w:val="7030A0"/>
                <w:sz w:val="18"/>
                <w:szCs w:val="18"/>
              </w:rPr>
            </w:pPr>
          </w:p>
          <w:p w14:paraId="0BEF4219" w14:textId="7699A699" w:rsidR="002F4146" w:rsidRPr="00DD6E78" w:rsidRDefault="002F4146" w:rsidP="002F4146">
            <w:pPr>
              <w:jc w:val="center"/>
              <w:rPr>
                <w:rFonts w:asciiTheme="majorHAnsi" w:hAnsiTheme="majorHAnsi"/>
                <w:color w:val="7030A0"/>
                <w:sz w:val="18"/>
                <w:szCs w:val="18"/>
              </w:rPr>
            </w:pPr>
            <w:r>
              <w:rPr>
                <w:rFonts w:asciiTheme="majorHAnsi" w:hAnsiTheme="majorHAnsi"/>
                <w:color w:val="7030A0"/>
                <w:sz w:val="18"/>
                <w:szCs w:val="18"/>
              </w:rPr>
              <w:t>Sadrži:  pšenicu, ribu, celer Može sadržavati: gorušicu, sezam, soju, orašasto voće, mlijeko i jaja u tragovima</w:t>
            </w:r>
          </w:p>
          <w:p w14:paraId="66AF9348" w14:textId="388269D8" w:rsidR="002A0F47" w:rsidRPr="004F24AC" w:rsidRDefault="00392FDF" w:rsidP="00392FDF">
            <w:pPr>
              <w:shd w:val="clear" w:color="auto" w:fill="FFFFFF" w:themeFill="background1"/>
              <w:jc w:val="center"/>
              <w:rPr>
                <w:rFonts w:ascii="Lucida Handwriting" w:hAnsi="Lucida Handwriting"/>
                <w:color w:val="FF0000"/>
                <w:sz w:val="18"/>
                <w:szCs w:val="18"/>
              </w:rPr>
            </w:pPr>
            <w:r>
              <w:rPr>
                <w:rFonts w:asciiTheme="majorHAnsi" w:hAnsiTheme="majorHAnsi"/>
                <w:color w:val="7030A0"/>
                <w:sz w:val="18"/>
                <w:szCs w:val="18"/>
              </w:rPr>
              <w:t xml:space="preserve"> </w:t>
            </w:r>
          </w:p>
        </w:tc>
      </w:tr>
      <w:tr w:rsidR="002A0F47" w:rsidRPr="00DD6E78" w14:paraId="3E6E7B52" w14:textId="77777777" w:rsidTr="002A0F47">
        <w:trPr>
          <w:trHeight w:val="248"/>
        </w:trPr>
        <w:tc>
          <w:tcPr>
            <w:tcW w:w="1849" w:type="dxa"/>
            <w:vMerge/>
            <w:shd w:val="clear" w:color="auto" w:fill="FFFFFF" w:themeFill="background1"/>
          </w:tcPr>
          <w:p w14:paraId="669B0DE9" w14:textId="77777777" w:rsidR="002A0F47" w:rsidRPr="00DD6E78" w:rsidRDefault="002A0F47" w:rsidP="002A0F47">
            <w:pPr>
              <w:rPr>
                <w:rFonts w:ascii="Lucida Handwriting" w:hAnsi="Lucida Handwriting"/>
                <w:b/>
                <w:color w:val="7030A0"/>
                <w:sz w:val="18"/>
                <w:szCs w:val="18"/>
              </w:rPr>
            </w:pPr>
          </w:p>
        </w:tc>
        <w:tc>
          <w:tcPr>
            <w:tcW w:w="2654" w:type="dxa"/>
            <w:shd w:val="clear" w:color="auto" w:fill="ECEDD1" w:themeFill="background2"/>
          </w:tcPr>
          <w:p w14:paraId="65719D1A" w14:textId="5B8EA33B" w:rsidR="002A0F47" w:rsidRPr="00DD6E78" w:rsidRDefault="00392FDF" w:rsidP="002A0F47">
            <w:pPr>
              <w:jc w:val="center"/>
              <w:rPr>
                <w:rFonts w:ascii="Lucida Handwriting" w:hAnsi="Lucida Handwriting" w:cs="Aharoni"/>
                <w:b/>
                <w:color w:val="7030A0"/>
                <w:sz w:val="18"/>
                <w:szCs w:val="18"/>
              </w:rPr>
            </w:pPr>
            <w:r>
              <w:rPr>
                <w:rFonts w:ascii="Lucida Handwriting" w:hAnsi="Lucida Handwriting" w:cs="Aharoni"/>
                <w:b/>
                <w:color w:val="7030A0"/>
                <w:sz w:val="18"/>
                <w:szCs w:val="18"/>
              </w:rPr>
              <w:t>Ponedjeljak, 2</w:t>
            </w:r>
            <w:r w:rsidR="00646CA2">
              <w:rPr>
                <w:rFonts w:ascii="Lucida Handwriting" w:hAnsi="Lucida Handwriting" w:cs="Aharoni"/>
                <w:b/>
                <w:color w:val="7030A0"/>
                <w:sz w:val="18"/>
                <w:szCs w:val="18"/>
              </w:rPr>
              <w:t>6</w:t>
            </w:r>
            <w:r>
              <w:rPr>
                <w:rFonts w:ascii="Lucida Handwriting" w:hAnsi="Lucida Handwriting" w:cs="Aharoni"/>
                <w:b/>
                <w:color w:val="7030A0"/>
                <w:sz w:val="18"/>
                <w:szCs w:val="18"/>
              </w:rPr>
              <w:t>.1</w:t>
            </w:r>
            <w:r w:rsidR="002A0F47">
              <w:rPr>
                <w:rFonts w:ascii="Lucida Handwriting" w:hAnsi="Lucida Handwriting" w:cs="Aharoni"/>
                <w:b/>
                <w:color w:val="7030A0"/>
                <w:sz w:val="18"/>
                <w:szCs w:val="18"/>
              </w:rPr>
              <w:t>.</w:t>
            </w:r>
          </w:p>
        </w:tc>
        <w:tc>
          <w:tcPr>
            <w:tcW w:w="3087" w:type="dxa"/>
            <w:shd w:val="clear" w:color="auto" w:fill="ECEDD1" w:themeFill="background2"/>
          </w:tcPr>
          <w:p w14:paraId="52A4D924" w14:textId="1B9668A7" w:rsidR="002A0F47" w:rsidRPr="00DD6E78" w:rsidRDefault="00392FDF" w:rsidP="002A0F47">
            <w:pPr>
              <w:jc w:val="center"/>
              <w:rPr>
                <w:rFonts w:ascii="Lucida Handwriting" w:hAnsi="Lucida Handwriting"/>
                <w:b/>
                <w:color w:val="7030A0"/>
                <w:sz w:val="18"/>
                <w:szCs w:val="18"/>
              </w:rPr>
            </w:pPr>
            <w:r>
              <w:rPr>
                <w:rFonts w:ascii="Lucida Handwriting" w:hAnsi="Lucida Handwriting"/>
                <w:b/>
                <w:color w:val="7030A0"/>
                <w:sz w:val="18"/>
                <w:szCs w:val="18"/>
              </w:rPr>
              <w:t>Utorak, 2</w:t>
            </w:r>
            <w:r w:rsidR="00646CA2">
              <w:rPr>
                <w:rFonts w:ascii="Lucida Handwriting" w:hAnsi="Lucida Handwriting"/>
                <w:b/>
                <w:color w:val="7030A0"/>
                <w:sz w:val="18"/>
                <w:szCs w:val="18"/>
              </w:rPr>
              <w:t>7</w:t>
            </w:r>
            <w:r>
              <w:rPr>
                <w:rFonts w:ascii="Lucida Handwriting" w:hAnsi="Lucida Handwriting"/>
                <w:b/>
                <w:color w:val="7030A0"/>
                <w:sz w:val="18"/>
                <w:szCs w:val="18"/>
              </w:rPr>
              <w:t>.1</w:t>
            </w:r>
            <w:r w:rsidR="002A0F47">
              <w:rPr>
                <w:rFonts w:ascii="Lucida Handwriting" w:hAnsi="Lucida Handwriting"/>
                <w:b/>
                <w:color w:val="7030A0"/>
                <w:sz w:val="18"/>
                <w:szCs w:val="18"/>
              </w:rPr>
              <w:t>.</w:t>
            </w:r>
          </w:p>
        </w:tc>
        <w:tc>
          <w:tcPr>
            <w:tcW w:w="2589" w:type="dxa"/>
            <w:shd w:val="clear" w:color="auto" w:fill="ECEDD1" w:themeFill="background2"/>
          </w:tcPr>
          <w:p w14:paraId="192B2D19" w14:textId="0E628CB2" w:rsidR="002A0F47" w:rsidRPr="00DD6E78" w:rsidRDefault="00392FDF" w:rsidP="002A0F47">
            <w:pPr>
              <w:jc w:val="center"/>
              <w:rPr>
                <w:rFonts w:ascii="Lucida Handwriting" w:hAnsi="Lucida Handwriting"/>
                <w:b/>
                <w:color w:val="7030A0"/>
                <w:sz w:val="18"/>
                <w:szCs w:val="18"/>
              </w:rPr>
            </w:pPr>
            <w:r>
              <w:rPr>
                <w:rFonts w:ascii="Lucida Handwriting" w:hAnsi="Lucida Handwriting"/>
                <w:b/>
                <w:color w:val="7030A0"/>
                <w:sz w:val="18"/>
                <w:szCs w:val="18"/>
              </w:rPr>
              <w:t>Srijeda, 2</w:t>
            </w:r>
            <w:r w:rsidR="00973D98">
              <w:rPr>
                <w:rFonts w:ascii="Lucida Handwriting" w:hAnsi="Lucida Handwriting"/>
                <w:b/>
                <w:color w:val="7030A0"/>
                <w:sz w:val="18"/>
                <w:szCs w:val="18"/>
              </w:rPr>
              <w:t>8</w:t>
            </w:r>
            <w:r>
              <w:rPr>
                <w:rFonts w:ascii="Lucida Handwriting" w:hAnsi="Lucida Handwriting"/>
                <w:b/>
                <w:color w:val="7030A0"/>
                <w:sz w:val="18"/>
                <w:szCs w:val="18"/>
              </w:rPr>
              <w:t>.1</w:t>
            </w:r>
            <w:r w:rsidR="002A0F47">
              <w:rPr>
                <w:rFonts w:ascii="Lucida Handwriting" w:hAnsi="Lucida Handwriting"/>
                <w:b/>
                <w:color w:val="7030A0"/>
                <w:sz w:val="18"/>
                <w:szCs w:val="18"/>
              </w:rPr>
              <w:t>.</w:t>
            </w:r>
          </w:p>
        </w:tc>
        <w:tc>
          <w:tcPr>
            <w:tcW w:w="2520" w:type="dxa"/>
            <w:shd w:val="clear" w:color="auto" w:fill="ECEDD1" w:themeFill="background2"/>
          </w:tcPr>
          <w:p w14:paraId="286DC497" w14:textId="3697EAA0" w:rsidR="002A0F47" w:rsidRPr="00D43AC9" w:rsidRDefault="00D43AC9" w:rsidP="002A0F47">
            <w:pPr>
              <w:jc w:val="center"/>
              <w:rPr>
                <w:rFonts w:ascii="Calibri" w:hAnsi="Calibri"/>
                <w:b/>
                <w:color w:val="7030A0"/>
                <w:sz w:val="18"/>
                <w:szCs w:val="18"/>
              </w:rPr>
            </w:pPr>
            <w:r w:rsidRPr="00DD6E78">
              <w:rPr>
                <w:b/>
                <w:color w:val="7030A0"/>
                <w:sz w:val="18"/>
                <w:szCs w:val="18"/>
              </w:rPr>
              <w:t>Č</w:t>
            </w:r>
            <w:r w:rsidR="00392FDF">
              <w:rPr>
                <w:rFonts w:ascii="Lucida Handwriting" w:hAnsi="Lucida Handwriting"/>
                <w:b/>
                <w:color w:val="7030A0"/>
                <w:sz w:val="18"/>
                <w:szCs w:val="18"/>
              </w:rPr>
              <w:t>etvrtak, 2</w:t>
            </w:r>
            <w:r w:rsidR="001724F8">
              <w:rPr>
                <w:rFonts w:ascii="Lucida Handwriting" w:hAnsi="Lucida Handwriting"/>
                <w:b/>
                <w:color w:val="7030A0"/>
                <w:sz w:val="18"/>
                <w:szCs w:val="18"/>
              </w:rPr>
              <w:t>9</w:t>
            </w:r>
            <w:r w:rsidR="00392FDF">
              <w:rPr>
                <w:rFonts w:ascii="Lucida Handwriting" w:hAnsi="Lucida Handwriting"/>
                <w:b/>
                <w:color w:val="7030A0"/>
                <w:sz w:val="18"/>
                <w:szCs w:val="18"/>
              </w:rPr>
              <w:t>.1</w:t>
            </w:r>
            <w:r>
              <w:rPr>
                <w:rFonts w:ascii="Lucida Handwriting" w:hAnsi="Lucida Handwriting"/>
                <w:b/>
                <w:color w:val="7030A0"/>
                <w:sz w:val="18"/>
                <w:szCs w:val="18"/>
              </w:rPr>
              <w:t>.</w:t>
            </w:r>
          </w:p>
        </w:tc>
        <w:tc>
          <w:tcPr>
            <w:tcW w:w="2365" w:type="dxa"/>
            <w:shd w:val="clear" w:color="auto" w:fill="ECEDD1" w:themeFill="background2"/>
          </w:tcPr>
          <w:p w14:paraId="161BAAA7" w14:textId="100A205B" w:rsidR="002A0F47" w:rsidRPr="00DD6E78" w:rsidRDefault="00392FDF" w:rsidP="002A0F47">
            <w:pPr>
              <w:jc w:val="center"/>
              <w:rPr>
                <w:rFonts w:ascii="Lucida Handwriting" w:hAnsi="Lucida Handwriting"/>
                <w:b/>
                <w:color w:val="7030A0"/>
                <w:sz w:val="18"/>
                <w:szCs w:val="18"/>
              </w:rPr>
            </w:pPr>
            <w:r>
              <w:rPr>
                <w:rFonts w:ascii="Lucida Handwriting" w:hAnsi="Lucida Handwriting"/>
                <w:b/>
                <w:color w:val="7030A0"/>
                <w:sz w:val="18"/>
                <w:szCs w:val="18"/>
              </w:rPr>
              <w:t xml:space="preserve">Petak, </w:t>
            </w:r>
            <w:r w:rsidR="00633FEA">
              <w:rPr>
                <w:rFonts w:ascii="Lucida Handwriting" w:hAnsi="Lucida Handwriting"/>
                <w:b/>
                <w:color w:val="7030A0"/>
                <w:sz w:val="18"/>
                <w:szCs w:val="18"/>
              </w:rPr>
              <w:t>30</w:t>
            </w:r>
            <w:r>
              <w:rPr>
                <w:rFonts w:ascii="Lucida Handwriting" w:hAnsi="Lucida Handwriting"/>
                <w:b/>
                <w:color w:val="7030A0"/>
                <w:sz w:val="18"/>
                <w:szCs w:val="18"/>
              </w:rPr>
              <w:t>.1</w:t>
            </w:r>
            <w:r w:rsidR="00D43AC9">
              <w:rPr>
                <w:rFonts w:ascii="Lucida Handwriting" w:hAnsi="Lucida Handwriting"/>
                <w:b/>
                <w:color w:val="7030A0"/>
                <w:sz w:val="18"/>
                <w:szCs w:val="18"/>
              </w:rPr>
              <w:t>.</w:t>
            </w:r>
          </w:p>
        </w:tc>
      </w:tr>
      <w:tr w:rsidR="002A0F47" w:rsidRPr="00DD6E78" w14:paraId="361006A3" w14:textId="77777777" w:rsidTr="002A0F47">
        <w:trPr>
          <w:trHeight w:hRule="exact" w:val="1882"/>
        </w:trPr>
        <w:tc>
          <w:tcPr>
            <w:tcW w:w="1849" w:type="dxa"/>
            <w:vMerge/>
            <w:shd w:val="clear" w:color="auto" w:fill="FFFFFF" w:themeFill="background1"/>
          </w:tcPr>
          <w:p w14:paraId="2F7DCA8A" w14:textId="77777777" w:rsidR="002A0F47" w:rsidRPr="00DD6E78" w:rsidRDefault="002A0F47" w:rsidP="002A0F47">
            <w:pPr>
              <w:rPr>
                <w:rFonts w:ascii="Lucida Handwriting" w:hAnsi="Lucida Handwriting"/>
                <w:sz w:val="18"/>
                <w:szCs w:val="18"/>
              </w:rPr>
            </w:pPr>
          </w:p>
        </w:tc>
        <w:tc>
          <w:tcPr>
            <w:tcW w:w="2654" w:type="dxa"/>
          </w:tcPr>
          <w:p w14:paraId="48042698" w14:textId="77777777" w:rsidR="00646CA2" w:rsidRDefault="00646CA2" w:rsidP="00646CA2">
            <w:pPr>
              <w:jc w:val="center"/>
              <w:rPr>
                <w:rFonts w:asciiTheme="majorHAnsi" w:hAnsiTheme="majorHAnsi"/>
                <w:color w:val="7030A0"/>
                <w:sz w:val="18"/>
                <w:szCs w:val="18"/>
              </w:rPr>
            </w:pPr>
            <w:r>
              <w:rPr>
                <w:i/>
                <w:color w:val="7030A0"/>
                <w:sz w:val="18"/>
                <w:szCs w:val="18"/>
              </w:rPr>
              <w:t>Sendvič, voćni sok</w:t>
            </w:r>
          </w:p>
          <w:p w14:paraId="62497AAB" w14:textId="77777777" w:rsidR="00646CA2" w:rsidRDefault="00646CA2" w:rsidP="00646CA2">
            <w:pPr>
              <w:jc w:val="center"/>
              <w:rPr>
                <w:rFonts w:asciiTheme="majorHAnsi" w:hAnsiTheme="majorHAnsi"/>
                <w:color w:val="7030A0"/>
                <w:sz w:val="18"/>
                <w:szCs w:val="18"/>
              </w:rPr>
            </w:pPr>
          </w:p>
          <w:p w14:paraId="37F3F014" w14:textId="77777777" w:rsidR="00646CA2" w:rsidRDefault="00646CA2" w:rsidP="00646CA2">
            <w:pPr>
              <w:jc w:val="center"/>
              <w:rPr>
                <w:rFonts w:asciiTheme="majorHAnsi" w:hAnsiTheme="majorHAnsi"/>
                <w:color w:val="7030A0"/>
                <w:sz w:val="18"/>
                <w:szCs w:val="18"/>
              </w:rPr>
            </w:pPr>
            <w:r w:rsidRPr="00F90E7A">
              <w:rPr>
                <w:rFonts w:asciiTheme="majorHAnsi" w:hAnsiTheme="majorHAnsi"/>
                <w:color w:val="7030A0"/>
                <w:sz w:val="18"/>
                <w:szCs w:val="18"/>
              </w:rPr>
              <w:t xml:space="preserve">Sadrži: </w:t>
            </w:r>
            <w:r>
              <w:rPr>
                <w:rFonts w:asciiTheme="majorHAnsi" w:hAnsiTheme="majorHAnsi"/>
                <w:color w:val="7030A0"/>
                <w:sz w:val="18"/>
                <w:szCs w:val="18"/>
              </w:rPr>
              <w:t xml:space="preserve">pšenicu, mlijeko </w:t>
            </w:r>
          </w:p>
          <w:p w14:paraId="57235970" w14:textId="244DEFB5" w:rsidR="002A0F47" w:rsidRPr="004F24AC" w:rsidRDefault="00646CA2" w:rsidP="00646CA2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asciiTheme="majorHAnsi" w:hAnsiTheme="majorHAnsi"/>
                <w:color w:val="7030A0"/>
                <w:sz w:val="18"/>
                <w:szCs w:val="18"/>
              </w:rPr>
              <w:t>Može sadržavati: jaja, orašasti, sezam, soju, gorušicu, celer</w:t>
            </w:r>
          </w:p>
        </w:tc>
        <w:tc>
          <w:tcPr>
            <w:tcW w:w="3087" w:type="dxa"/>
          </w:tcPr>
          <w:p w14:paraId="4E9ABEA5" w14:textId="77777777" w:rsidR="00973D98" w:rsidRDefault="00973D98" w:rsidP="00973D98">
            <w:pPr>
              <w:jc w:val="center"/>
              <w:rPr>
                <w:color w:val="7030A0"/>
                <w:sz w:val="18"/>
                <w:szCs w:val="18"/>
              </w:rPr>
            </w:pPr>
            <w:r>
              <w:rPr>
                <w:color w:val="7030A0"/>
                <w:sz w:val="18"/>
                <w:szCs w:val="18"/>
              </w:rPr>
              <w:t>Varivo od poriluka, voće, kruh</w:t>
            </w:r>
          </w:p>
          <w:p w14:paraId="2190966A" w14:textId="77777777" w:rsidR="00973D98" w:rsidRDefault="00973D98" w:rsidP="00973D98">
            <w:pPr>
              <w:jc w:val="center"/>
              <w:rPr>
                <w:color w:val="7030A0"/>
                <w:sz w:val="18"/>
                <w:szCs w:val="18"/>
              </w:rPr>
            </w:pPr>
          </w:p>
          <w:p w14:paraId="42E71C27" w14:textId="77777777" w:rsidR="00973D98" w:rsidRDefault="00973D98" w:rsidP="00973D98">
            <w:pPr>
              <w:jc w:val="center"/>
              <w:rPr>
                <w:color w:val="7030A0"/>
                <w:sz w:val="18"/>
                <w:szCs w:val="18"/>
              </w:rPr>
            </w:pPr>
            <w:r w:rsidRPr="002F4146">
              <w:rPr>
                <w:color w:val="7030A0"/>
                <w:sz w:val="18"/>
                <w:szCs w:val="18"/>
              </w:rPr>
              <w:t xml:space="preserve">Sadrži: </w:t>
            </w:r>
            <w:r>
              <w:rPr>
                <w:color w:val="7030A0"/>
                <w:sz w:val="18"/>
                <w:szCs w:val="18"/>
              </w:rPr>
              <w:t>pšenicu, bjelančevine soje, celer</w:t>
            </w:r>
          </w:p>
          <w:p w14:paraId="56D9D777" w14:textId="40035FD1" w:rsidR="002A0F47" w:rsidRPr="004F24AC" w:rsidRDefault="00973D98" w:rsidP="00973D98">
            <w:pPr>
              <w:jc w:val="center"/>
              <w:rPr>
                <w:rFonts w:asciiTheme="majorHAnsi" w:hAnsiTheme="majorHAnsi"/>
                <w:color w:val="FF0000"/>
                <w:sz w:val="18"/>
                <w:szCs w:val="18"/>
              </w:rPr>
            </w:pPr>
            <w:r w:rsidRPr="002F4146">
              <w:rPr>
                <w:color w:val="7030A0"/>
                <w:sz w:val="18"/>
                <w:szCs w:val="18"/>
              </w:rPr>
              <w:t xml:space="preserve">Može sadržavati: gorušicu sezam, soja, </w:t>
            </w:r>
            <w:r>
              <w:rPr>
                <w:color w:val="7030A0"/>
                <w:sz w:val="18"/>
                <w:szCs w:val="18"/>
              </w:rPr>
              <w:t xml:space="preserve">mlijeko </w:t>
            </w:r>
            <w:r w:rsidRPr="002F4146">
              <w:rPr>
                <w:color w:val="7030A0"/>
                <w:sz w:val="18"/>
                <w:szCs w:val="18"/>
              </w:rPr>
              <w:t>i jaja u tragovima</w:t>
            </w:r>
            <w:r w:rsidRPr="004F24AC">
              <w:rPr>
                <w:rFonts w:asciiTheme="majorHAnsi" w:hAnsiTheme="majorHAnsi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589" w:type="dxa"/>
          </w:tcPr>
          <w:p w14:paraId="372A6B56" w14:textId="15D377F6" w:rsidR="001724F8" w:rsidRDefault="001724F8" w:rsidP="001724F8">
            <w:pPr>
              <w:jc w:val="center"/>
              <w:rPr>
                <w:i/>
                <w:color w:val="7030A0"/>
                <w:sz w:val="18"/>
                <w:szCs w:val="18"/>
              </w:rPr>
            </w:pPr>
            <w:r>
              <w:rPr>
                <w:i/>
                <w:color w:val="7030A0"/>
                <w:sz w:val="18"/>
                <w:szCs w:val="18"/>
              </w:rPr>
              <w:t>P</w:t>
            </w:r>
            <w:r>
              <w:rPr>
                <w:i/>
                <w:color w:val="7030A0"/>
                <w:sz w:val="18"/>
                <w:szCs w:val="18"/>
              </w:rPr>
              <w:t>ečena piletina, krpice s kupusom</w:t>
            </w:r>
            <w:r w:rsidR="00BE5D94">
              <w:rPr>
                <w:i/>
                <w:color w:val="7030A0"/>
                <w:sz w:val="18"/>
                <w:szCs w:val="18"/>
              </w:rPr>
              <w:t>, kruh</w:t>
            </w:r>
          </w:p>
          <w:p w14:paraId="716484B3" w14:textId="77777777" w:rsidR="001724F8" w:rsidRDefault="001724F8" w:rsidP="001724F8">
            <w:pPr>
              <w:jc w:val="center"/>
              <w:rPr>
                <w:i/>
                <w:color w:val="7030A0"/>
                <w:sz w:val="18"/>
                <w:szCs w:val="18"/>
              </w:rPr>
            </w:pPr>
          </w:p>
          <w:p w14:paraId="3843CBA7" w14:textId="77777777" w:rsidR="001724F8" w:rsidRDefault="001724F8" w:rsidP="001724F8">
            <w:pPr>
              <w:jc w:val="center"/>
              <w:rPr>
                <w:rFonts w:asciiTheme="majorHAnsi" w:hAnsiTheme="majorHAnsi"/>
                <w:color w:val="7030A0"/>
                <w:sz w:val="18"/>
                <w:szCs w:val="18"/>
              </w:rPr>
            </w:pPr>
            <w:r w:rsidRPr="00DD6E78">
              <w:rPr>
                <w:rFonts w:asciiTheme="majorHAnsi" w:hAnsiTheme="majorHAnsi"/>
                <w:color w:val="7030A0"/>
                <w:sz w:val="18"/>
                <w:szCs w:val="18"/>
              </w:rPr>
              <w:t xml:space="preserve">Sadrži: </w:t>
            </w:r>
            <w:r>
              <w:rPr>
                <w:rFonts w:asciiTheme="majorHAnsi" w:hAnsiTheme="majorHAnsi"/>
                <w:color w:val="7030A0"/>
                <w:sz w:val="18"/>
                <w:szCs w:val="18"/>
              </w:rPr>
              <w:t>pšenicu, celer</w:t>
            </w:r>
          </w:p>
          <w:p w14:paraId="555D38D7" w14:textId="1BE88CA1" w:rsidR="002F4146" w:rsidRPr="004F24AC" w:rsidRDefault="001724F8" w:rsidP="001724F8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asciiTheme="majorHAnsi" w:hAnsiTheme="majorHAnsi"/>
                <w:color w:val="7030A0"/>
                <w:sz w:val="18"/>
                <w:szCs w:val="18"/>
              </w:rPr>
              <w:t xml:space="preserve"> Može sadržavati: gorušicu, sezam, soju, orašasto voće, mlijeko i jaja u tragovima</w:t>
            </w:r>
          </w:p>
        </w:tc>
        <w:tc>
          <w:tcPr>
            <w:tcW w:w="2520" w:type="dxa"/>
          </w:tcPr>
          <w:p w14:paraId="61255010" w14:textId="77777777" w:rsidR="00633FEA" w:rsidRDefault="00633FEA" w:rsidP="00633FEA">
            <w:pPr>
              <w:jc w:val="center"/>
              <w:rPr>
                <w:i/>
                <w:color w:val="7030A0"/>
                <w:sz w:val="18"/>
                <w:szCs w:val="18"/>
              </w:rPr>
            </w:pPr>
            <w:r>
              <w:rPr>
                <w:i/>
                <w:color w:val="7030A0"/>
                <w:sz w:val="18"/>
                <w:szCs w:val="18"/>
              </w:rPr>
              <w:t>Juha od rajčice, riža s povrćem, hrenovka, salata, kruh</w:t>
            </w:r>
          </w:p>
          <w:p w14:paraId="6F7D5F4F" w14:textId="77777777" w:rsidR="00633FEA" w:rsidRDefault="00633FEA" w:rsidP="00633FEA">
            <w:pPr>
              <w:jc w:val="center"/>
              <w:rPr>
                <w:i/>
                <w:color w:val="7030A0"/>
                <w:sz w:val="18"/>
                <w:szCs w:val="18"/>
              </w:rPr>
            </w:pPr>
          </w:p>
          <w:p w14:paraId="37BE5050" w14:textId="77777777" w:rsidR="00633FEA" w:rsidRDefault="00633FEA" w:rsidP="00633FEA">
            <w:pPr>
              <w:jc w:val="center"/>
              <w:rPr>
                <w:rFonts w:asciiTheme="majorHAnsi" w:hAnsiTheme="majorHAnsi"/>
                <w:color w:val="7030A0"/>
                <w:sz w:val="18"/>
                <w:szCs w:val="18"/>
              </w:rPr>
            </w:pPr>
            <w:r w:rsidRPr="00DD6E78">
              <w:rPr>
                <w:rFonts w:asciiTheme="majorHAnsi" w:hAnsiTheme="majorHAnsi"/>
                <w:color w:val="7030A0"/>
                <w:sz w:val="18"/>
                <w:szCs w:val="18"/>
              </w:rPr>
              <w:t xml:space="preserve">Sadrži: </w:t>
            </w:r>
            <w:r>
              <w:rPr>
                <w:rFonts w:asciiTheme="majorHAnsi" w:hAnsiTheme="majorHAnsi"/>
                <w:color w:val="7030A0"/>
                <w:sz w:val="18"/>
                <w:szCs w:val="18"/>
              </w:rPr>
              <w:t>gluten, celer</w:t>
            </w:r>
          </w:p>
          <w:p w14:paraId="1B1BD539" w14:textId="77777777" w:rsidR="00633FEA" w:rsidRDefault="00633FEA" w:rsidP="00633FEA">
            <w:pPr>
              <w:jc w:val="center"/>
              <w:rPr>
                <w:rFonts w:asciiTheme="majorHAnsi" w:hAnsiTheme="majorHAnsi"/>
                <w:i/>
                <w:color w:val="7030A0"/>
                <w:sz w:val="18"/>
                <w:szCs w:val="18"/>
              </w:rPr>
            </w:pPr>
            <w:r>
              <w:rPr>
                <w:rFonts w:asciiTheme="majorHAnsi" w:hAnsiTheme="majorHAnsi"/>
                <w:color w:val="7030A0"/>
                <w:sz w:val="18"/>
                <w:szCs w:val="18"/>
              </w:rPr>
              <w:t>Može sadržavati: gorušicu, sezam, soju, orašasto voće, mlijeko i jaja u tragovima</w:t>
            </w:r>
          </w:p>
          <w:p w14:paraId="472DDB71" w14:textId="44AAA268" w:rsidR="002F4146" w:rsidRPr="002F4146" w:rsidRDefault="002F4146" w:rsidP="002F4146">
            <w:pPr>
              <w:jc w:val="center"/>
              <w:rPr>
                <w:color w:val="7030A0"/>
                <w:sz w:val="18"/>
                <w:szCs w:val="18"/>
              </w:rPr>
            </w:pPr>
          </w:p>
        </w:tc>
        <w:tc>
          <w:tcPr>
            <w:tcW w:w="2365" w:type="dxa"/>
          </w:tcPr>
          <w:p w14:paraId="75A974CF" w14:textId="288A14B9" w:rsidR="00633FEA" w:rsidRDefault="00633FEA" w:rsidP="00633FEA">
            <w:pPr>
              <w:jc w:val="center"/>
              <w:rPr>
                <w:rFonts w:asciiTheme="majorHAnsi" w:hAnsiTheme="majorHAnsi"/>
                <w:color w:val="7030A0"/>
                <w:sz w:val="18"/>
                <w:szCs w:val="18"/>
              </w:rPr>
            </w:pPr>
            <w:r>
              <w:rPr>
                <w:rFonts w:asciiTheme="majorHAnsi" w:hAnsiTheme="majorHAnsi"/>
                <w:color w:val="7030A0"/>
                <w:sz w:val="18"/>
                <w:szCs w:val="18"/>
              </w:rPr>
              <w:t>Varivo grah s junetinom, kruh</w:t>
            </w:r>
          </w:p>
          <w:p w14:paraId="00F31746" w14:textId="77777777" w:rsidR="00633FEA" w:rsidRDefault="00633FEA" w:rsidP="00633FEA">
            <w:pPr>
              <w:jc w:val="center"/>
              <w:rPr>
                <w:rFonts w:asciiTheme="majorHAnsi" w:hAnsiTheme="majorHAnsi"/>
                <w:color w:val="7030A0"/>
                <w:sz w:val="18"/>
                <w:szCs w:val="18"/>
              </w:rPr>
            </w:pPr>
          </w:p>
          <w:p w14:paraId="08D08577" w14:textId="77777777" w:rsidR="00633FEA" w:rsidRDefault="00633FEA" w:rsidP="00633FEA">
            <w:pPr>
              <w:jc w:val="center"/>
              <w:rPr>
                <w:rFonts w:asciiTheme="majorHAnsi" w:hAnsiTheme="majorHAnsi"/>
                <w:color w:val="7030A0"/>
                <w:sz w:val="18"/>
                <w:szCs w:val="18"/>
              </w:rPr>
            </w:pPr>
            <w:r>
              <w:rPr>
                <w:rFonts w:asciiTheme="majorHAnsi" w:hAnsiTheme="majorHAnsi"/>
                <w:color w:val="7030A0"/>
                <w:sz w:val="18"/>
                <w:szCs w:val="18"/>
              </w:rPr>
              <w:t>Sadrži:</w:t>
            </w:r>
            <w:r w:rsidRPr="00F90E7A">
              <w:rPr>
                <w:rFonts w:asciiTheme="majorHAnsi" w:hAnsiTheme="majorHAnsi"/>
                <w:color w:val="7030A0"/>
                <w:sz w:val="18"/>
                <w:szCs w:val="18"/>
              </w:rPr>
              <w:t xml:space="preserve"> pšenica, celer</w:t>
            </w:r>
          </w:p>
          <w:p w14:paraId="6C5C9012" w14:textId="429CE014" w:rsidR="008E385E" w:rsidRPr="002F4146" w:rsidRDefault="00633FEA" w:rsidP="00633FEA">
            <w:pPr>
              <w:jc w:val="center"/>
              <w:rPr>
                <w:i/>
                <w:color w:val="7030A0"/>
                <w:sz w:val="18"/>
                <w:szCs w:val="18"/>
              </w:rPr>
            </w:pPr>
            <w:r w:rsidRPr="00F90E7A">
              <w:rPr>
                <w:rFonts w:asciiTheme="majorHAnsi" w:hAnsiTheme="majorHAnsi"/>
                <w:color w:val="7030A0"/>
                <w:sz w:val="18"/>
                <w:szCs w:val="18"/>
              </w:rPr>
              <w:t>Može sadržavati: gorušicu, sezam, soja, orašasto voće, kikiriki, mlijeko i jaja u tragovima</w:t>
            </w:r>
          </w:p>
        </w:tc>
      </w:tr>
    </w:tbl>
    <w:p w14:paraId="1FDB7E0C" w14:textId="77777777" w:rsidR="00193AD9" w:rsidRDefault="009C3D7C" w:rsidP="002A0F47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="00EC76F6">
        <w:rPr>
          <w:b/>
          <w:sz w:val="22"/>
          <w:szCs w:val="22"/>
        </w:rPr>
        <w:t xml:space="preserve">  </w:t>
      </w:r>
      <w:r w:rsidR="00EC76F6">
        <w:rPr>
          <w:b/>
          <w:sz w:val="22"/>
          <w:szCs w:val="22"/>
        </w:rPr>
        <w:tab/>
      </w:r>
      <w:r w:rsidR="0016689C">
        <w:rPr>
          <w:b/>
          <w:sz w:val="22"/>
          <w:szCs w:val="22"/>
        </w:rPr>
        <w:t xml:space="preserve">   </w:t>
      </w:r>
      <w:r w:rsidR="00245035" w:rsidRPr="00F03E12">
        <w:rPr>
          <w:sz w:val="22"/>
          <w:szCs w:val="22"/>
        </w:rPr>
        <w:tab/>
      </w:r>
      <w:r w:rsidR="00245035" w:rsidRPr="00F03E12">
        <w:rPr>
          <w:sz w:val="22"/>
          <w:szCs w:val="22"/>
        </w:rPr>
        <w:tab/>
      </w:r>
      <w:r w:rsidR="00245035" w:rsidRPr="00F03E12">
        <w:rPr>
          <w:sz w:val="22"/>
          <w:szCs w:val="22"/>
        </w:rPr>
        <w:tab/>
      </w:r>
      <w:r w:rsidR="00245035" w:rsidRPr="00F03E12">
        <w:rPr>
          <w:sz w:val="22"/>
          <w:szCs w:val="22"/>
        </w:rPr>
        <w:tab/>
      </w:r>
      <w:r w:rsidR="00AC6A88" w:rsidRPr="00DD6E78">
        <w:rPr>
          <w:rFonts w:ascii="Lucida Handwriting" w:hAnsi="Lucida Handwriting"/>
          <w:color w:val="7030A0"/>
          <w:sz w:val="18"/>
          <w:szCs w:val="18"/>
        </w:rPr>
        <w:t xml:space="preserve">                         </w:t>
      </w:r>
      <w:r w:rsidR="002A0F47">
        <w:rPr>
          <w:rFonts w:ascii="Lucida Handwriting" w:hAnsi="Lucida Handwriting"/>
          <w:color w:val="7030A0"/>
          <w:sz w:val="18"/>
          <w:szCs w:val="18"/>
        </w:rPr>
        <w:t xml:space="preserve">                      </w:t>
      </w:r>
    </w:p>
    <w:p w14:paraId="09DB2EA5" w14:textId="77777777" w:rsidR="00A91CD3" w:rsidRPr="00A91CD3" w:rsidRDefault="00A91CD3" w:rsidP="00A91CD3">
      <w:pPr>
        <w:rPr>
          <w:rFonts w:ascii="Lucida Handwriting" w:hAnsi="Lucida Handwriting"/>
          <w:sz w:val="18"/>
          <w:szCs w:val="18"/>
        </w:rPr>
      </w:pPr>
    </w:p>
    <w:sectPr w:rsidR="00A91CD3" w:rsidRPr="00A91CD3" w:rsidSect="00FA3A30">
      <w:pgSz w:w="16839" w:h="11907" w:orient="landscape" w:code="9"/>
      <w:pgMar w:top="720" w:right="720" w:bottom="720" w:left="720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352"/>
    <w:rsid w:val="00032D5C"/>
    <w:rsid w:val="00035FD4"/>
    <w:rsid w:val="000360AD"/>
    <w:rsid w:val="00040286"/>
    <w:rsid w:val="00055078"/>
    <w:rsid w:val="00084075"/>
    <w:rsid w:val="00084F3F"/>
    <w:rsid w:val="00091AA7"/>
    <w:rsid w:val="00093AD2"/>
    <w:rsid w:val="00097315"/>
    <w:rsid w:val="000A0AC8"/>
    <w:rsid w:val="000C2598"/>
    <w:rsid w:val="000D0341"/>
    <w:rsid w:val="000D32BF"/>
    <w:rsid w:val="000D3A5F"/>
    <w:rsid w:val="000D5ABE"/>
    <w:rsid w:val="000E2614"/>
    <w:rsid w:val="000E5354"/>
    <w:rsid w:val="000E5690"/>
    <w:rsid w:val="0010539E"/>
    <w:rsid w:val="00113CA8"/>
    <w:rsid w:val="00133F1C"/>
    <w:rsid w:val="001403D2"/>
    <w:rsid w:val="00152C76"/>
    <w:rsid w:val="0015389E"/>
    <w:rsid w:val="0016345B"/>
    <w:rsid w:val="0016689C"/>
    <w:rsid w:val="001724F8"/>
    <w:rsid w:val="0017597C"/>
    <w:rsid w:val="00186770"/>
    <w:rsid w:val="001914C3"/>
    <w:rsid w:val="00193AD9"/>
    <w:rsid w:val="00193ECE"/>
    <w:rsid w:val="00195AA5"/>
    <w:rsid w:val="00196787"/>
    <w:rsid w:val="001A2AB1"/>
    <w:rsid w:val="001A55D5"/>
    <w:rsid w:val="001A6DF9"/>
    <w:rsid w:val="001B6D8C"/>
    <w:rsid w:val="001B6D97"/>
    <w:rsid w:val="001B72B0"/>
    <w:rsid w:val="001C5802"/>
    <w:rsid w:val="001D04AB"/>
    <w:rsid w:val="001E02CF"/>
    <w:rsid w:val="001E51A1"/>
    <w:rsid w:val="001E6996"/>
    <w:rsid w:val="00205820"/>
    <w:rsid w:val="00207E84"/>
    <w:rsid w:val="002136C6"/>
    <w:rsid w:val="00214AEF"/>
    <w:rsid w:val="00215914"/>
    <w:rsid w:val="0022732B"/>
    <w:rsid w:val="0023363C"/>
    <w:rsid w:val="00245035"/>
    <w:rsid w:val="00252E18"/>
    <w:rsid w:val="00255899"/>
    <w:rsid w:val="00257C5A"/>
    <w:rsid w:val="00270DD9"/>
    <w:rsid w:val="002735BD"/>
    <w:rsid w:val="00274BEE"/>
    <w:rsid w:val="002A0F47"/>
    <w:rsid w:val="002A4CD4"/>
    <w:rsid w:val="002B2013"/>
    <w:rsid w:val="002B439E"/>
    <w:rsid w:val="002C3701"/>
    <w:rsid w:val="002D1E90"/>
    <w:rsid w:val="002D6190"/>
    <w:rsid w:val="002D7C60"/>
    <w:rsid w:val="002E3518"/>
    <w:rsid w:val="002E68D4"/>
    <w:rsid w:val="002F4146"/>
    <w:rsid w:val="002F5152"/>
    <w:rsid w:val="00301EF1"/>
    <w:rsid w:val="00304829"/>
    <w:rsid w:val="003174F8"/>
    <w:rsid w:val="003222DF"/>
    <w:rsid w:val="00332885"/>
    <w:rsid w:val="0033379A"/>
    <w:rsid w:val="00334BE5"/>
    <w:rsid w:val="003416E8"/>
    <w:rsid w:val="00355E93"/>
    <w:rsid w:val="003633A9"/>
    <w:rsid w:val="00363411"/>
    <w:rsid w:val="003646F1"/>
    <w:rsid w:val="00367478"/>
    <w:rsid w:val="00374157"/>
    <w:rsid w:val="003744A7"/>
    <w:rsid w:val="003759E7"/>
    <w:rsid w:val="00382887"/>
    <w:rsid w:val="00390FF3"/>
    <w:rsid w:val="00392FDF"/>
    <w:rsid w:val="003A1EBF"/>
    <w:rsid w:val="003A5677"/>
    <w:rsid w:val="003B0785"/>
    <w:rsid w:val="003B267A"/>
    <w:rsid w:val="003B5B8A"/>
    <w:rsid w:val="003C193D"/>
    <w:rsid w:val="003C59F1"/>
    <w:rsid w:val="003D1559"/>
    <w:rsid w:val="003D2F32"/>
    <w:rsid w:val="003E3947"/>
    <w:rsid w:val="00400540"/>
    <w:rsid w:val="00401884"/>
    <w:rsid w:val="00410D5D"/>
    <w:rsid w:val="00417D7D"/>
    <w:rsid w:val="00421392"/>
    <w:rsid w:val="0043301B"/>
    <w:rsid w:val="004356E8"/>
    <w:rsid w:val="004416FA"/>
    <w:rsid w:val="0044597E"/>
    <w:rsid w:val="0044726D"/>
    <w:rsid w:val="00455382"/>
    <w:rsid w:val="0045684C"/>
    <w:rsid w:val="00467DD3"/>
    <w:rsid w:val="004700D5"/>
    <w:rsid w:val="0047302B"/>
    <w:rsid w:val="0047424D"/>
    <w:rsid w:val="0048292A"/>
    <w:rsid w:val="00484DAA"/>
    <w:rsid w:val="00485F0E"/>
    <w:rsid w:val="00491202"/>
    <w:rsid w:val="004A784A"/>
    <w:rsid w:val="004C1004"/>
    <w:rsid w:val="004D4FB1"/>
    <w:rsid w:val="004D7D3E"/>
    <w:rsid w:val="004E03D6"/>
    <w:rsid w:val="004E5617"/>
    <w:rsid w:val="004E6AD5"/>
    <w:rsid w:val="004F24AC"/>
    <w:rsid w:val="004F7C05"/>
    <w:rsid w:val="0051100A"/>
    <w:rsid w:val="005212F0"/>
    <w:rsid w:val="00523C55"/>
    <w:rsid w:val="00526FCE"/>
    <w:rsid w:val="00532666"/>
    <w:rsid w:val="00534DF7"/>
    <w:rsid w:val="005367D2"/>
    <w:rsid w:val="0054093D"/>
    <w:rsid w:val="00540B23"/>
    <w:rsid w:val="005437DD"/>
    <w:rsid w:val="00544FE7"/>
    <w:rsid w:val="00546093"/>
    <w:rsid w:val="00562ED6"/>
    <w:rsid w:val="00572437"/>
    <w:rsid w:val="00580087"/>
    <w:rsid w:val="00581F15"/>
    <w:rsid w:val="0059357A"/>
    <w:rsid w:val="00595010"/>
    <w:rsid w:val="005A119C"/>
    <w:rsid w:val="005A2A09"/>
    <w:rsid w:val="005A3AB6"/>
    <w:rsid w:val="005C02B9"/>
    <w:rsid w:val="005C1193"/>
    <w:rsid w:val="005C46C3"/>
    <w:rsid w:val="005C5819"/>
    <w:rsid w:val="005D0167"/>
    <w:rsid w:val="005D05B6"/>
    <w:rsid w:val="005D40D5"/>
    <w:rsid w:val="005D594A"/>
    <w:rsid w:val="005F58E7"/>
    <w:rsid w:val="005F697F"/>
    <w:rsid w:val="00622412"/>
    <w:rsid w:val="00625C94"/>
    <w:rsid w:val="00627D29"/>
    <w:rsid w:val="00632F53"/>
    <w:rsid w:val="00633FEA"/>
    <w:rsid w:val="00645A61"/>
    <w:rsid w:val="00646CA2"/>
    <w:rsid w:val="00660041"/>
    <w:rsid w:val="006637E9"/>
    <w:rsid w:val="0066451D"/>
    <w:rsid w:val="006757F5"/>
    <w:rsid w:val="00680974"/>
    <w:rsid w:val="00690890"/>
    <w:rsid w:val="00690DE1"/>
    <w:rsid w:val="00696EAE"/>
    <w:rsid w:val="006A44F0"/>
    <w:rsid w:val="006B14B5"/>
    <w:rsid w:val="006B3C21"/>
    <w:rsid w:val="006C0FA7"/>
    <w:rsid w:val="006C19EB"/>
    <w:rsid w:val="006D01CD"/>
    <w:rsid w:val="006D0B9C"/>
    <w:rsid w:val="006D216A"/>
    <w:rsid w:val="006D2894"/>
    <w:rsid w:val="006D5497"/>
    <w:rsid w:val="006E053E"/>
    <w:rsid w:val="006E363F"/>
    <w:rsid w:val="006F0B0E"/>
    <w:rsid w:val="006F1F79"/>
    <w:rsid w:val="006F496E"/>
    <w:rsid w:val="006F6D96"/>
    <w:rsid w:val="00705EA4"/>
    <w:rsid w:val="00706596"/>
    <w:rsid w:val="00710BD1"/>
    <w:rsid w:val="00720115"/>
    <w:rsid w:val="00732AA6"/>
    <w:rsid w:val="00741071"/>
    <w:rsid w:val="00747E68"/>
    <w:rsid w:val="00753AFC"/>
    <w:rsid w:val="0076595E"/>
    <w:rsid w:val="00765DED"/>
    <w:rsid w:val="00772732"/>
    <w:rsid w:val="0079326D"/>
    <w:rsid w:val="00793CD3"/>
    <w:rsid w:val="00794890"/>
    <w:rsid w:val="007A038F"/>
    <w:rsid w:val="007B1F63"/>
    <w:rsid w:val="007C4EE7"/>
    <w:rsid w:val="007D34B1"/>
    <w:rsid w:val="007D3892"/>
    <w:rsid w:val="007D5301"/>
    <w:rsid w:val="007D5504"/>
    <w:rsid w:val="007D560D"/>
    <w:rsid w:val="007F3540"/>
    <w:rsid w:val="007F4832"/>
    <w:rsid w:val="007F7037"/>
    <w:rsid w:val="00806C5C"/>
    <w:rsid w:val="00816215"/>
    <w:rsid w:val="00816538"/>
    <w:rsid w:val="008174B3"/>
    <w:rsid w:val="00823D5F"/>
    <w:rsid w:val="008348B3"/>
    <w:rsid w:val="00834ABA"/>
    <w:rsid w:val="0086421B"/>
    <w:rsid w:val="008664BA"/>
    <w:rsid w:val="00867287"/>
    <w:rsid w:val="00875D9D"/>
    <w:rsid w:val="00875F80"/>
    <w:rsid w:val="00887CE0"/>
    <w:rsid w:val="008908CF"/>
    <w:rsid w:val="00897058"/>
    <w:rsid w:val="008A0A27"/>
    <w:rsid w:val="008A2EA5"/>
    <w:rsid w:val="008A35B5"/>
    <w:rsid w:val="008A67D5"/>
    <w:rsid w:val="008C158F"/>
    <w:rsid w:val="008C1EB4"/>
    <w:rsid w:val="008C35CF"/>
    <w:rsid w:val="008D67FA"/>
    <w:rsid w:val="008E385E"/>
    <w:rsid w:val="008E3A9D"/>
    <w:rsid w:val="008E5B16"/>
    <w:rsid w:val="008F3A8B"/>
    <w:rsid w:val="008F4D24"/>
    <w:rsid w:val="008F6040"/>
    <w:rsid w:val="0090739E"/>
    <w:rsid w:val="00910419"/>
    <w:rsid w:val="009134BB"/>
    <w:rsid w:val="0092054E"/>
    <w:rsid w:val="00922DDE"/>
    <w:rsid w:val="00925A17"/>
    <w:rsid w:val="00942952"/>
    <w:rsid w:val="00952B8D"/>
    <w:rsid w:val="0095599B"/>
    <w:rsid w:val="00956EE0"/>
    <w:rsid w:val="009635BE"/>
    <w:rsid w:val="009638DD"/>
    <w:rsid w:val="009640AB"/>
    <w:rsid w:val="009664F7"/>
    <w:rsid w:val="00967374"/>
    <w:rsid w:val="00973D98"/>
    <w:rsid w:val="00984E41"/>
    <w:rsid w:val="009853A3"/>
    <w:rsid w:val="00996C77"/>
    <w:rsid w:val="00997256"/>
    <w:rsid w:val="009B2A88"/>
    <w:rsid w:val="009B5128"/>
    <w:rsid w:val="009B6381"/>
    <w:rsid w:val="009B6DE3"/>
    <w:rsid w:val="009C0BC2"/>
    <w:rsid w:val="009C3D7C"/>
    <w:rsid w:val="009D080B"/>
    <w:rsid w:val="009D0B85"/>
    <w:rsid w:val="009D3FC8"/>
    <w:rsid w:val="009D5B37"/>
    <w:rsid w:val="009D5D57"/>
    <w:rsid w:val="009E2C38"/>
    <w:rsid w:val="009F3C9B"/>
    <w:rsid w:val="009F5105"/>
    <w:rsid w:val="00A0729A"/>
    <w:rsid w:val="00A1444E"/>
    <w:rsid w:val="00A15A81"/>
    <w:rsid w:val="00A44BA4"/>
    <w:rsid w:val="00A506FB"/>
    <w:rsid w:val="00A50B17"/>
    <w:rsid w:val="00A6158C"/>
    <w:rsid w:val="00A61FC7"/>
    <w:rsid w:val="00A72DA9"/>
    <w:rsid w:val="00A739A8"/>
    <w:rsid w:val="00A73B44"/>
    <w:rsid w:val="00A7526E"/>
    <w:rsid w:val="00A8777E"/>
    <w:rsid w:val="00A91CD3"/>
    <w:rsid w:val="00A97836"/>
    <w:rsid w:val="00AA4520"/>
    <w:rsid w:val="00AB0FC3"/>
    <w:rsid w:val="00AB55B4"/>
    <w:rsid w:val="00AB71E9"/>
    <w:rsid w:val="00AC366B"/>
    <w:rsid w:val="00AC5532"/>
    <w:rsid w:val="00AC6A88"/>
    <w:rsid w:val="00AD53FB"/>
    <w:rsid w:val="00AF26A9"/>
    <w:rsid w:val="00B012AB"/>
    <w:rsid w:val="00B069BD"/>
    <w:rsid w:val="00B1087B"/>
    <w:rsid w:val="00B13A59"/>
    <w:rsid w:val="00B16035"/>
    <w:rsid w:val="00B178C3"/>
    <w:rsid w:val="00B32DAE"/>
    <w:rsid w:val="00B340D3"/>
    <w:rsid w:val="00B34EBD"/>
    <w:rsid w:val="00B46C63"/>
    <w:rsid w:val="00B51BB5"/>
    <w:rsid w:val="00B53863"/>
    <w:rsid w:val="00B5588C"/>
    <w:rsid w:val="00B6046F"/>
    <w:rsid w:val="00B673AE"/>
    <w:rsid w:val="00B67821"/>
    <w:rsid w:val="00B75DD6"/>
    <w:rsid w:val="00B87267"/>
    <w:rsid w:val="00B974B3"/>
    <w:rsid w:val="00BA6D51"/>
    <w:rsid w:val="00BB200D"/>
    <w:rsid w:val="00BB4F70"/>
    <w:rsid w:val="00BC2B74"/>
    <w:rsid w:val="00BD0BF2"/>
    <w:rsid w:val="00BD10AD"/>
    <w:rsid w:val="00BE09B0"/>
    <w:rsid w:val="00BE5D94"/>
    <w:rsid w:val="00BE7F90"/>
    <w:rsid w:val="00BF6FF2"/>
    <w:rsid w:val="00C02EAE"/>
    <w:rsid w:val="00C05C8C"/>
    <w:rsid w:val="00C06B48"/>
    <w:rsid w:val="00C07405"/>
    <w:rsid w:val="00C07C97"/>
    <w:rsid w:val="00C10896"/>
    <w:rsid w:val="00C11F83"/>
    <w:rsid w:val="00C24515"/>
    <w:rsid w:val="00C32137"/>
    <w:rsid w:val="00C34C24"/>
    <w:rsid w:val="00C4319E"/>
    <w:rsid w:val="00C43AC5"/>
    <w:rsid w:val="00C55295"/>
    <w:rsid w:val="00C62D29"/>
    <w:rsid w:val="00C638CB"/>
    <w:rsid w:val="00C70DD2"/>
    <w:rsid w:val="00C92CD7"/>
    <w:rsid w:val="00CB6649"/>
    <w:rsid w:val="00CB6EAD"/>
    <w:rsid w:val="00CC29BF"/>
    <w:rsid w:val="00CC7A5F"/>
    <w:rsid w:val="00CD4D1A"/>
    <w:rsid w:val="00CD4DE5"/>
    <w:rsid w:val="00CD5C29"/>
    <w:rsid w:val="00CD5E7A"/>
    <w:rsid w:val="00CE6184"/>
    <w:rsid w:val="00CF7464"/>
    <w:rsid w:val="00D03CF5"/>
    <w:rsid w:val="00D17DB8"/>
    <w:rsid w:val="00D3022C"/>
    <w:rsid w:val="00D3153E"/>
    <w:rsid w:val="00D32043"/>
    <w:rsid w:val="00D32222"/>
    <w:rsid w:val="00D41196"/>
    <w:rsid w:val="00D43AC9"/>
    <w:rsid w:val="00D47815"/>
    <w:rsid w:val="00D51CF3"/>
    <w:rsid w:val="00D77352"/>
    <w:rsid w:val="00D844C9"/>
    <w:rsid w:val="00D8466F"/>
    <w:rsid w:val="00D9651A"/>
    <w:rsid w:val="00DA000D"/>
    <w:rsid w:val="00DA4D78"/>
    <w:rsid w:val="00DB7530"/>
    <w:rsid w:val="00DC104C"/>
    <w:rsid w:val="00DC5F39"/>
    <w:rsid w:val="00DD6E78"/>
    <w:rsid w:val="00DD7372"/>
    <w:rsid w:val="00DE2D73"/>
    <w:rsid w:val="00E00371"/>
    <w:rsid w:val="00E06832"/>
    <w:rsid w:val="00E17FA2"/>
    <w:rsid w:val="00E317A8"/>
    <w:rsid w:val="00E42528"/>
    <w:rsid w:val="00E51387"/>
    <w:rsid w:val="00E577F4"/>
    <w:rsid w:val="00E61C9C"/>
    <w:rsid w:val="00E661E1"/>
    <w:rsid w:val="00E7480B"/>
    <w:rsid w:val="00E77AF9"/>
    <w:rsid w:val="00E820DE"/>
    <w:rsid w:val="00E92B73"/>
    <w:rsid w:val="00E93B04"/>
    <w:rsid w:val="00E950B0"/>
    <w:rsid w:val="00E9528C"/>
    <w:rsid w:val="00E96B28"/>
    <w:rsid w:val="00EB2DE5"/>
    <w:rsid w:val="00EC156F"/>
    <w:rsid w:val="00EC604A"/>
    <w:rsid w:val="00EC76F6"/>
    <w:rsid w:val="00ED059E"/>
    <w:rsid w:val="00ED70ED"/>
    <w:rsid w:val="00EE4F50"/>
    <w:rsid w:val="00F015CD"/>
    <w:rsid w:val="00F03E12"/>
    <w:rsid w:val="00F11D0F"/>
    <w:rsid w:val="00F120AC"/>
    <w:rsid w:val="00F16045"/>
    <w:rsid w:val="00F52369"/>
    <w:rsid w:val="00F559AC"/>
    <w:rsid w:val="00F60616"/>
    <w:rsid w:val="00F6640E"/>
    <w:rsid w:val="00F666F7"/>
    <w:rsid w:val="00F749A1"/>
    <w:rsid w:val="00F81F28"/>
    <w:rsid w:val="00F90B53"/>
    <w:rsid w:val="00F90E7A"/>
    <w:rsid w:val="00FA3A30"/>
    <w:rsid w:val="00FB1964"/>
    <w:rsid w:val="00FB1E50"/>
    <w:rsid w:val="00FB4769"/>
    <w:rsid w:val="00FB5028"/>
    <w:rsid w:val="00FB75E2"/>
    <w:rsid w:val="00FC06D4"/>
    <w:rsid w:val="00FD2570"/>
    <w:rsid w:val="00FD7AC1"/>
    <w:rsid w:val="00FE5537"/>
    <w:rsid w:val="00FE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ECD50"/>
  <w15:docId w15:val="{9DBFBA86-E556-4FE6-9BDD-3F62C99D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832"/>
    <w:rPr>
      <w:sz w:val="24"/>
      <w:szCs w:val="24"/>
    </w:rPr>
  </w:style>
  <w:style w:type="paragraph" w:styleId="Naslov1">
    <w:name w:val="heading 1"/>
    <w:basedOn w:val="Normal"/>
    <w:next w:val="Normal"/>
    <w:qFormat/>
    <w:rsid w:val="00B34EBD"/>
    <w:pPr>
      <w:keepNext/>
      <w:outlineLvl w:val="0"/>
    </w:pPr>
    <w:rPr>
      <w:b/>
      <w:i/>
      <w:sz w:val="28"/>
      <w:szCs w:val="28"/>
    </w:rPr>
  </w:style>
  <w:style w:type="paragraph" w:styleId="Naslov2">
    <w:name w:val="heading 2"/>
    <w:basedOn w:val="Normal"/>
    <w:next w:val="Normal"/>
    <w:qFormat/>
    <w:rsid w:val="00B34EBD"/>
    <w:pPr>
      <w:keepNext/>
      <w:outlineLvl w:val="1"/>
    </w:pPr>
    <w:rPr>
      <w:b/>
      <w:color w:val="800000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E77AF9"/>
    <w:rPr>
      <w:rFonts w:ascii="Tahoma" w:hAnsi="Tahoma" w:cs="Tahoma"/>
      <w:sz w:val="16"/>
      <w:szCs w:val="16"/>
    </w:rPr>
  </w:style>
  <w:style w:type="paragraph" w:styleId="Revizija">
    <w:name w:val="Revision"/>
    <w:hidden/>
    <w:uiPriority w:val="99"/>
    <w:semiHidden/>
    <w:rsid w:val="003646F1"/>
    <w:rPr>
      <w:sz w:val="24"/>
      <w:szCs w:val="24"/>
    </w:rPr>
  </w:style>
  <w:style w:type="paragraph" w:styleId="Bezproreda">
    <w:name w:val="No Spacing"/>
    <w:uiPriority w:val="1"/>
    <w:qFormat/>
    <w:rsid w:val="00C24515"/>
    <w:rPr>
      <w:sz w:val="24"/>
      <w:szCs w:val="24"/>
    </w:rPr>
  </w:style>
  <w:style w:type="table" w:styleId="Reetkatablice">
    <w:name w:val="Table Grid"/>
    <w:basedOn w:val="Obinatablica"/>
    <w:uiPriority w:val="59"/>
    <w:rsid w:val="009C3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2D6190"/>
    <w:rPr>
      <w:color w:val="808080"/>
    </w:rPr>
  </w:style>
  <w:style w:type="paragraph" w:styleId="StandardWeb">
    <w:name w:val="Normal (Web)"/>
    <w:basedOn w:val="Normal"/>
    <w:uiPriority w:val="99"/>
    <w:semiHidden/>
    <w:unhideWhenUsed/>
    <w:rsid w:val="00C70DD2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3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Custom 1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5CCF1-08B3-4A1F-A748-28953571B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OSNOVNA ŠKOLA «GRIGOR VITEZ»</vt:lpstr>
      <vt:lpstr>OSNOVNA ŠKOLA «GRIGOR VITEZ»</vt:lpstr>
    </vt:vector>
  </TitlesOfParts>
  <Company>Skola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«GRIGOR VITEZ»</dc:title>
  <dc:creator>Ravnatelj</dc:creator>
  <cp:lastModifiedBy>Karmen Hemetek</cp:lastModifiedBy>
  <cp:revision>20</cp:revision>
  <cp:lastPrinted>2025-01-03T08:46:00Z</cp:lastPrinted>
  <dcterms:created xsi:type="dcterms:W3CDTF">2024-12-12T13:34:00Z</dcterms:created>
  <dcterms:modified xsi:type="dcterms:W3CDTF">2026-01-08T11:41:00Z</dcterms:modified>
</cp:coreProperties>
</file>